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EE235D" w:rsidP="001264FC">
      <w:pPr>
        <w:jc w:val="center"/>
        <w:rPr>
          <w:rFonts w:eastAsia="Times New Roman"/>
          <w:b/>
          <w:bCs/>
          <w:sz w:val="28"/>
          <w:szCs w:val="28"/>
        </w:rPr>
      </w:pPr>
      <w:r w:rsidRPr="00D537D0">
        <w:rPr>
          <w:rFonts w:eastAsia="Times New Roman"/>
          <w:b/>
          <w:bCs/>
          <w:sz w:val="28"/>
          <w:szCs w:val="28"/>
        </w:rPr>
        <w:t>Robert David Steele</w:t>
      </w:r>
    </w:p>
    <w:p w:rsidR="001264FC" w:rsidRPr="00D537D0" w:rsidRDefault="001264FC" w:rsidP="00EE235D">
      <w:pPr>
        <w:jc w:val="left"/>
        <w:rPr>
          <w:rFonts w:eastAsia="Times New Roman"/>
          <w:bCs/>
          <w:sz w:val="16"/>
          <w:szCs w:val="16"/>
        </w:rPr>
      </w:pPr>
    </w:p>
    <w:p w:rsidR="00EE235D" w:rsidRPr="001264FC" w:rsidRDefault="00EE235D" w:rsidP="001264FC">
      <w:pPr>
        <w:jc w:val="center"/>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Vivas</w:t>
      </w:r>
    </w:p>
    <w:p w:rsidR="00EE235D" w:rsidRPr="001264FC" w:rsidRDefault="00EE235D" w:rsidP="001264FC">
      <w:pPr>
        <w:jc w:val="center"/>
        <w:rPr>
          <w:rFonts w:eastAsia="Times New Roman"/>
          <w:bCs/>
        </w:rPr>
      </w:pPr>
      <w:r w:rsidRPr="001264FC">
        <w:rPr>
          <w:rFonts w:eastAsia="Times New Roman"/>
          <w:bCs/>
        </w:rPr>
        <w:t>11005 Langton Arms Court, Oakton, VA 22124</w:t>
      </w:r>
    </w:p>
    <w:p w:rsidR="0002788E" w:rsidRPr="001264FC" w:rsidRDefault="0002788E" w:rsidP="001264FC">
      <w:pPr>
        <w:jc w:val="center"/>
        <w:rPr>
          <w:rFonts w:eastAsia="Times New Roman"/>
          <w:bCs/>
        </w:rPr>
      </w:pPr>
      <w:r w:rsidRPr="001264FC">
        <w:rPr>
          <w:rFonts w:eastAsia="Times New Roman"/>
          <w:bCs/>
        </w:rPr>
        <w:t>Skype: robert.david.steele.vivas</w:t>
      </w:r>
    </w:p>
    <w:p w:rsidR="0002788E" w:rsidRPr="001264FC" w:rsidRDefault="0002788E" w:rsidP="001264FC">
      <w:pPr>
        <w:jc w:val="center"/>
        <w:rPr>
          <w:rFonts w:eastAsia="Times New Roman"/>
          <w:bCs/>
        </w:rPr>
      </w:pPr>
      <w:r w:rsidRPr="001264FC">
        <w:rPr>
          <w:rFonts w:eastAsia="Times New Roman"/>
          <w:bCs/>
        </w:rPr>
        <w:t xml:space="preserve">Email: </w:t>
      </w:r>
      <w:hyperlink r:id="rId9" w:history="1">
        <w:r w:rsidRPr="001264FC">
          <w:rPr>
            <w:rStyle w:val="Hyperlink"/>
            <w:rFonts w:eastAsia="Times New Roman"/>
            <w:bCs/>
          </w:rPr>
          <w:t>robert.david.steele.vivas@gmail.com</w:t>
        </w:r>
      </w:hyperlink>
    </w:p>
    <w:p w:rsidR="0002788E" w:rsidRPr="001264FC" w:rsidRDefault="0002788E" w:rsidP="001264FC">
      <w:pPr>
        <w:jc w:val="center"/>
        <w:rPr>
          <w:rFonts w:eastAsia="Times New Roman"/>
          <w:bCs/>
        </w:rPr>
      </w:pPr>
      <w:r w:rsidRPr="001264FC">
        <w:rPr>
          <w:rFonts w:eastAsia="Times New Roman"/>
          <w:bCs/>
        </w:rPr>
        <w:t>Cell: 571.455.2883</w:t>
      </w:r>
    </w:p>
    <w:p w:rsidR="001264FC" w:rsidRPr="00D537D0" w:rsidRDefault="001264FC" w:rsidP="001264FC">
      <w:pPr>
        <w:jc w:val="left"/>
        <w:rPr>
          <w:rFonts w:eastAsia="Times New Roman"/>
          <w:b/>
          <w:bCs/>
          <w:sz w:val="16"/>
          <w:szCs w:val="16"/>
        </w:rPr>
      </w:pPr>
    </w:p>
    <w:p w:rsidR="0034145C" w:rsidRPr="00367B2A" w:rsidRDefault="0034145C" w:rsidP="00367B2A">
      <w:pPr>
        <w:spacing w:after="120"/>
        <w:jc w:val="left"/>
        <w:rPr>
          <w:rFonts w:eastAsia="Times New Roman"/>
          <w:b/>
          <w:bCs/>
          <w:sz w:val="28"/>
          <w:szCs w:val="28"/>
        </w:rPr>
      </w:pPr>
      <w:r>
        <w:rPr>
          <w:rFonts w:eastAsia="Times New Roman"/>
          <w:b/>
          <w:bCs/>
          <w:sz w:val="28"/>
          <w:szCs w:val="28"/>
        </w:rPr>
        <w:t>Security</w:t>
      </w:r>
    </w:p>
    <w:p w:rsidR="00246246" w:rsidRPr="0034145C" w:rsidRDefault="00246246" w:rsidP="00246246">
      <w:pPr>
        <w:jc w:val="left"/>
        <w:rPr>
          <w:rFonts w:eastAsia="Times New Roman"/>
          <w:bCs/>
        </w:rPr>
      </w:pPr>
      <w:r>
        <w:rPr>
          <w:rFonts w:eastAsia="Times New Roman"/>
          <w:bCs/>
        </w:rPr>
        <w:t xml:space="preserve">US Citizen </w:t>
      </w:r>
      <w:r w:rsidR="005D69E7">
        <w:rPr>
          <w:rFonts w:eastAsia="Times New Roman"/>
          <w:bCs/>
        </w:rPr>
        <w:t>DPOB: 16 July 1952 Oceanside NY</w:t>
      </w:r>
    </w:p>
    <w:p w:rsidR="00246246" w:rsidRDefault="0034145C" w:rsidP="001264FC">
      <w:pPr>
        <w:jc w:val="left"/>
        <w:rPr>
          <w:rFonts w:eastAsia="Times New Roman"/>
          <w:bCs/>
        </w:rPr>
      </w:pPr>
      <w:r w:rsidRPr="0034145C">
        <w:rPr>
          <w:rFonts w:eastAsia="Times New Roman"/>
          <w:bCs/>
        </w:rPr>
        <w:t xml:space="preserve">TS/SCI </w:t>
      </w:r>
      <w:r>
        <w:rPr>
          <w:rFonts w:eastAsia="Times New Roman"/>
          <w:bCs/>
        </w:rPr>
        <w:t xml:space="preserve">Full-Scope Polygraph </w:t>
      </w:r>
      <w:r w:rsidRPr="0034145C">
        <w:rPr>
          <w:rFonts w:eastAsia="Times New Roman"/>
          <w:bCs/>
        </w:rPr>
        <w:t>1976</w:t>
      </w:r>
      <w:r w:rsidR="005D69E7">
        <w:rPr>
          <w:rFonts w:eastAsia="Times New Roman"/>
          <w:bCs/>
        </w:rPr>
        <w:t>-2006</w:t>
      </w:r>
    </w:p>
    <w:p w:rsidR="0034145C" w:rsidRDefault="0034145C" w:rsidP="001264FC">
      <w:pPr>
        <w:jc w:val="left"/>
        <w:rPr>
          <w:rFonts w:eastAsia="Times New Roman"/>
          <w:bCs/>
        </w:rPr>
      </w:pPr>
      <w:r>
        <w:rPr>
          <w:rFonts w:eastAsia="Times New Roman"/>
          <w:bCs/>
        </w:rPr>
        <w:t xml:space="preserve">OPM SSBI completed 15 </w:t>
      </w:r>
      <w:r w:rsidR="005D69E7">
        <w:rPr>
          <w:rFonts w:eastAsia="Times New Roman"/>
          <w:bCs/>
        </w:rPr>
        <w:t>March 2012 pending adjudication</w:t>
      </w:r>
    </w:p>
    <w:p w:rsidR="0034145C" w:rsidRDefault="0034145C" w:rsidP="001264FC">
      <w:pPr>
        <w:jc w:val="left"/>
        <w:rPr>
          <w:rFonts w:eastAsia="Times New Roman"/>
          <w:b/>
          <w:bCs/>
          <w:sz w:val="28"/>
          <w:szCs w:val="28"/>
        </w:rPr>
      </w:pPr>
    </w:p>
    <w:p w:rsidR="0034145C" w:rsidRDefault="0034145C" w:rsidP="00367B2A">
      <w:pPr>
        <w:spacing w:after="120"/>
        <w:jc w:val="left"/>
        <w:rPr>
          <w:rFonts w:eastAsia="Times New Roman"/>
          <w:b/>
          <w:bCs/>
          <w:sz w:val="28"/>
          <w:szCs w:val="28"/>
        </w:rPr>
      </w:pPr>
      <w:r>
        <w:rPr>
          <w:rFonts w:eastAsia="Times New Roman"/>
          <w:b/>
          <w:bCs/>
          <w:sz w:val="28"/>
          <w:szCs w:val="28"/>
        </w:rPr>
        <w:t>Availability</w:t>
      </w:r>
    </w:p>
    <w:p w:rsidR="0034145C" w:rsidRDefault="0034145C" w:rsidP="001264FC">
      <w:pPr>
        <w:jc w:val="left"/>
        <w:rPr>
          <w:rFonts w:eastAsia="Times New Roman"/>
          <w:bCs/>
        </w:rPr>
      </w:pPr>
      <w:proofErr w:type="gramStart"/>
      <w:r>
        <w:rPr>
          <w:rFonts w:eastAsia="Times New Roman"/>
          <w:bCs/>
        </w:rPr>
        <w:t xml:space="preserve">Immediate, as Geographic Bachelor (Spouse </w:t>
      </w:r>
      <w:r w:rsidR="00C525F4">
        <w:rPr>
          <w:rFonts w:eastAsia="Times New Roman"/>
          <w:bCs/>
        </w:rPr>
        <w:t>employed in Washington, DC for</w:t>
      </w:r>
      <w:r>
        <w:rPr>
          <w:rFonts w:eastAsia="Times New Roman"/>
          <w:bCs/>
        </w:rPr>
        <w:t xml:space="preserve"> next 4 years).</w:t>
      </w:r>
      <w:proofErr w:type="gramEnd"/>
    </w:p>
    <w:p w:rsidR="0034145C" w:rsidRPr="00E6533E" w:rsidRDefault="0034145C" w:rsidP="001264FC">
      <w:pPr>
        <w:jc w:val="left"/>
        <w:rPr>
          <w:rFonts w:eastAsia="Times New Roman"/>
          <w:bCs/>
          <w:sz w:val="28"/>
          <w:szCs w:val="28"/>
        </w:rPr>
      </w:pPr>
    </w:p>
    <w:p w:rsidR="00246246" w:rsidRDefault="00246246" w:rsidP="00367B2A">
      <w:pPr>
        <w:spacing w:after="120"/>
        <w:jc w:val="left"/>
        <w:rPr>
          <w:rFonts w:eastAsia="Times New Roman"/>
          <w:b/>
          <w:bCs/>
          <w:sz w:val="28"/>
          <w:szCs w:val="28"/>
        </w:rPr>
      </w:pPr>
      <w:r>
        <w:rPr>
          <w:rFonts w:eastAsia="Times New Roman"/>
          <w:b/>
          <w:bCs/>
          <w:sz w:val="28"/>
          <w:szCs w:val="28"/>
        </w:rPr>
        <w:t>Languages</w:t>
      </w:r>
    </w:p>
    <w:p w:rsidR="00D537D0" w:rsidRPr="00E6533E" w:rsidRDefault="00246246" w:rsidP="001264FC">
      <w:pPr>
        <w:jc w:val="left"/>
        <w:rPr>
          <w:rFonts w:eastAsia="Times New Roman"/>
          <w:sz w:val="28"/>
          <w:szCs w:val="28"/>
        </w:rPr>
      </w:pPr>
      <w:r>
        <w:rPr>
          <w:rFonts w:eastAsia="Times New Roman"/>
        </w:rPr>
        <w:t>Native English, Fl</w:t>
      </w:r>
      <w:r w:rsidR="00DF4DCF">
        <w:rPr>
          <w:rFonts w:eastAsia="Times New Roman"/>
        </w:rPr>
        <w:t>uent Spanish, Elementary French.</w:t>
      </w:r>
      <w:r w:rsidR="00EE235D" w:rsidRPr="00246246">
        <w:rPr>
          <w:rFonts w:eastAsia="Times New Roman"/>
        </w:rPr>
        <w:br/>
      </w:r>
    </w:p>
    <w:p w:rsidR="001264FC" w:rsidRPr="00E6533E" w:rsidRDefault="00EE235D" w:rsidP="00E6533E">
      <w:pPr>
        <w:jc w:val="left"/>
        <w:rPr>
          <w:rFonts w:eastAsia="Times New Roman"/>
          <w:sz w:val="16"/>
          <w:szCs w:val="16"/>
        </w:rPr>
      </w:pPr>
      <w:r w:rsidRPr="00E6533E">
        <w:rPr>
          <w:rFonts w:eastAsia="Times New Roman"/>
          <w:b/>
          <w:bCs/>
          <w:sz w:val="28"/>
          <w:szCs w:val="28"/>
        </w:rPr>
        <w:t>Employment History</w:t>
      </w:r>
      <w:r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Pr="00255E63" w:rsidRDefault="00D537D0" w:rsidP="00D537D0">
      <w:pPr>
        <w:jc w:val="left"/>
        <w:rPr>
          <w:rFonts w:eastAsia="Times New Roman"/>
        </w:rPr>
      </w:pPr>
      <w:r w:rsidRPr="00255E63">
        <w:rPr>
          <w:rFonts w:eastAsia="Times New Roman"/>
        </w:rPr>
        <w:t>Chief Executive Officer (2006 –</w:t>
      </w:r>
    </w:p>
    <w:p w:rsidR="00D537D0" w:rsidRPr="00255E63" w:rsidRDefault="00D537D0" w:rsidP="00D537D0">
      <w:pPr>
        <w:pStyle w:val="ListParagraph"/>
        <w:numPr>
          <w:ilvl w:val="0"/>
          <w:numId w:val="1"/>
        </w:numPr>
      </w:pPr>
      <w:r w:rsidRPr="00255E63">
        <w:t xml:space="preserve">Recruited 23 other pioneers to design the </w:t>
      </w:r>
      <w:r w:rsidR="001F2D98">
        <w:t xml:space="preserve">digital </w:t>
      </w:r>
      <w:r w:rsidRPr="00255E63">
        <w:t>World Brain &amp; Global Game</w:t>
      </w:r>
    </w:p>
    <w:p w:rsidR="0029504D" w:rsidRPr="00255E63"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Multidomain Information-sharing and Sense-Making (M4IS2)</w:t>
      </w:r>
    </w:p>
    <w:p w:rsidR="00D537D0" w:rsidRPr="00255E63"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two foundation books</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Pr="00255E63">
        <w:rPr>
          <w:b/>
        </w:rPr>
        <w:t>)</w:t>
      </w:r>
    </w:p>
    <w:p w:rsidR="00D537D0" w:rsidRPr="00255E63" w:rsidRDefault="00D537D0" w:rsidP="00D537D0">
      <w:r w:rsidRPr="00255E63">
        <w:t>Chief Executive Officer (1993 – 2010)</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r w:rsidR="00255E63">
        <w:t xml:space="preserve">DoD, </w:t>
      </w:r>
      <w:r w:rsidRPr="00255E63">
        <w:t xml:space="preserve"> Special Forces</w:t>
      </w:r>
    </w:p>
    <w:p w:rsidR="00D537D0" w:rsidRPr="00255E63" w:rsidRDefault="00D537D0" w:rsidP="00D537D0">
      <w:pPr>
        <w:pStyle w:val="ListParagraph"/>
        <w:numPr>
          <w:ilvl w:val="0"/>
          <w:numId w:val="2"/>
        </w:numPr>
      </w:pPr>
      <w:r w:rsidRPr="00255E63">
        <w:t>Inspired creation of new units now employing roughly 25,000 specialists</w:t>
      </w:r>
    </w:p>
    <w:p w:rsidR="00D537D0" w:rsidRPr="00255E63" w:rsidRDefault="00D537D0" w:rsidP="00D537D0">
      <w:pPr>
        <w:pStyle w:val="ListParagraph"/>
        <w:numPr>
          <w:ilvl w:val="0"/>
          <w:numId w:val="2"/>
        </w:numPr>
      </w:pPr>
      <w:r w:rsidRPr="00255E63">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lastRenderedPageBreak/>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E6533E" w:rsidRDefault="00E6533E" w:rsidP="00D537D0">
      <w:pPr>
        <w:rPr>
          <w:b/>
        </w:rPr>
      </w:pPr>
    </w:p>
    <w:p w:rsidR="00D537D0" w:rsidRPr="00255E63" w:rsidRDefault="00D537D0" w:rsidP="00D537D0">
      <w:pPr>
        <w:rPr>
          <w:b/>
        </w:rPr>
      </w:pPr>
      <w:r w:rsidRPr="00255E63">
        <w:rPr>
          <w:b/>
        </w:rPr>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Pr="00255E63"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D537D0" w:rsidRPr="00255E63" w:rsidRDefault="00D537D0" w:rsidP="00D537D0">
      <w:pPr>
        <w:pStyle w:val="ListParagraph"/>
        <w:numPr>
          <w:ilvl w:val="0"/>
          <w:numId w:val="4"/>
        </w:numPr>
      </w:pPr>
      <w:r w:rsidRPr="00255E63">
        <w:t>Tried and failed to redirect DoD from worst-case to most-likely scenarios</w:t>
      </w:r>
    </w:p>
    <w:p w:rsidR="00623EAD" w:rsidRPr="00255E63" w:rsidRDefault="00623EAD" w:rsidP="00D537D0">
      <w:pPr>
        <w:pStyle w:val="ListParagraph"/>
        <w:numPr>
          <w:ilvl w:val="0"/>
          <w:numId w:val="4"/>
        </w:numPr>
      </w:pPr>
      <w:r w:rsidRPr="00255E63">
        <w:t>Tried and failed to get DoD to focus on open</w:t>
      </w:r>
      <w:r w:rsidR="00255E63" w:rsidRPr="00255E63">
        <w:t xml:space="preserve"> communications with all external parties</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Pr="00255E63" w:rsidRDefault="0029504D" w:rsidP="0029504D">
      <w:pPr>
        <w:pStyle w:val="ListParagraph"/>
        <w:numPr>
          <w:ilvl w:val="0"/>
          <w:numId w:val="5"/>
        </w:numPr>
      </w:pPr>
      <w:r w:rsidRPr="00255E63">
        <w:t>Colombia, El Salvador, Japan, Korea, Mexico, Okinawa, Panama, Philippines</w:t>
      </w:r>
    </w:p>
    <w:p w:rsidR="00246246" w:rsidRDefault="00246246" w:rsidP="00D537D0">
      <w:pPr>
        <w:rPr>
          <w:b/>
        </w:rPr>
      </w:pPr>
    </w:p>
    <w:p w:rsidR="00D537D0" w:rsidRPr="00255E63" w:rsidRDefault="00D537D0" w:rsidP="00D537D0">
      <w:pPr>
        <w:rPr>
          <w:b/>
        </w:rPr>
      </w:pPr>
      <w:r w:rsidRPr="00255E63">
        <w:rPr>
          <w:b/>
        </w:rPr>
        <w:t>Central Intelligence Agency</w:t>
      </w:r>
    </w:p>
    <w:p w:rsidR="00D537D0" w:rsidRPr="00255E63" w:rsidRDefault="00D537D0" w:rsidP="00D537D0">
      <w:r w:rsidRPr="00255E63">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537D0" w:rsidRDefault="00D537D0" w:rsidP="00D537D0">
      <w:pPr>
        <w:pStyle w:val="ListParagraph"/>
        <w:numPr>
          <w:ilvl w:val="0"/>
          <w:numId w:val="6"/>
        </w:numPr>
      </w:pPr>
      <w:r w:rsidRPr="00255E63">
        <w:t>Recruited 25 traitors, managed over 100 clandestine assets, spent $100K/month</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two officers assigned to penetrate terrorist target in Latin America </w:t>
      </w:r>
      <w:r w:rsidR="00C347E8">
        <w:t>in 1980’s</w:t>
      </w:r>
    </w:p>
    <w:p w:rsidR="00D537D0" w:rsidRPr="00255E63"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D537D0" w:rsidRPr="00255E63" w:rsidRDefault="00D537D0" w:rsidP="00D537D0">
      <w:pPr>
        <w:pStyle w:val="ListParagraph"/>
        <w:numPr>
          <w:ilvl w:val="0"/>
          <w:numId w:val="6"/>
        </w:numPr>
      </w:pPr>
      <w:r w:rsidRPr="00255E63">
        <w:lastRenderedPageBreak/>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E9737B" w:rsidRDefault="00255E63" w:rsidP="00E9737B">
      <w:pPr>
        <w:pStyle w:val="ListParagraph"/>
        <w:numPr>
          <w:ilvl w:val="0"/>
          <w:numId w:val="6"/>
        </w:numPr>
        <w:jc w:val="left"/>
        <w:rPr>
          <w:rFonts w:eastAsia="Times New Roman"/>
        </w:rPr>
      </w:pPr>
      <w:r>
        <w:t>Subsequently testified against secrecy and against torture to various commissions</w:t>
      </w:r>
    </w:p>
    <w:p w:rsidR="0029504D" w:rsidRPr="00E9737B" w:rsidRDefault="0029504D" w:rsidP="00E9737B">
      <w:pPr>
        <w:pStyle w:val="ListParagraph"/>
        <w:numPr>
          <w:ilvl w:val="0"/>
          <w:numId w:val="6"/>
        </w:numPr>
        <w:jc w:val="left"/>
        <w:rPr>
          <w:rFonts w:eastAsia="Times New Roman"/>
        </w:rPr>
      </w:pPr>
      <w:r w:rsidRPr="00255E63">
        <w:t xml:space="preserve">Colombia, Costa Rica, </w:t>
      </w:r>
      <w:r w:rsidR="00C347E8">
        <w:t xml:space="preserve">Cuba, </w:t>
      </w:r>
      <w:r w:rsidRPr="00255E63">
        <w:t xml:space="preserve">El Salvador, Honduras, </w:t>
      </w:r>
      <w:r w:rsidR="00C347E8">
        <w:t>Nicaragua,</w:t>
      </w:r>
      <w:r w:rsidR="00E9737B">
        <w:t xml:space="preserve"> </w:t>
      </w:r>
      <w:r w:rsidRPr="00255E63">
        <w:t>Panama, Venezuela</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3.3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4.0 out of 4.0, Pi Alpha Alpha Honor Society</w:t>
      </w:r>
    </w:p>
    <w:p w:rsidR="00246246" w:rsidRPr="00387103" w:rsidRDefault="00246246" w:rsidP="00246246">
      <w:pPr>
        <w:spacing w:after="120"/>
      </w:pPr>
      <w:r w:rsidRPr="00623EAD">
        <w:t xml:space="preserve">     Thesis on strategic and tactical national security information (mis)management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Political-Legal, Socio-Economic, Ideo-Cultural,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3.8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 xml:space="preserve">Teaching &amp; </w:t>
      </w:r>
      <w:r w:rsidR="00C51B11">
        <w:rPr>
          <w:rFonts w:eastAsia="Times New Roman"/>
          <w:b/>
          <w:bCs/>
          <w:sz w:val="28"/>
          <w:szCs w:val="28"/>
        </w:rPr>
        <w:t>Instructor</w:t>
      </w:r>
      <w:r>
        <w:rPr>
          <w:rFonts w:eastAsia="Times New Roman"/>
          <w:b/>
          <w:bCs/>
          <w:sz w:val="28"/>
          <w:szCs w:val="28"/>
        </w:rPr>
        <w:t xml:space="preserve"> Experience</w:t>
      </w:r>
    </w:p>
    <w:p w:rsidR="00246246" w:rsidRPr="00E6533E" w:rsidRDefault="00246246" w:rsidP="00246246">
      <w:pPr>
        <w:jc w:val="left"/>
        <w:rPr>
          <w:rFonts w:eastAsia="Times New Roman"/>
          <w:bCs/>
          <w:sz w:val="16"/>
          <w:szCs w:val="16"/>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 xml:space="preserve">Class </w:t>
      </w:r>
      <w:proofErr w:type="gramStart"/>
      <w:r w:rsidRPr="00D736D5">
        <w:rPr>
          <w:i/>
        </w:rPr>
        <w:t>Before</w:t>
      </w:r>
      <w:proofErr w:type="gramEnd"/>
      <w:r w:rsidRPr="00D736D5">
        <w:rPr>
          <w:i/>
        </w:rPr>
        <w:t xml:space="preserv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lastRenderedPageBreak/>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C51B11" w:rsidRDefault="00C51B11" w:rsidP="00E6533E">
      <w:pPr>
        <w:rPr>
          <w:rFonts w:eastAsia="Times New Roman"/>
          <w:b/>
          <w:bCs/>
          <w:sz w:val="28"/>
          <w:szCs w:val="28"/>
        </w:rPr>
      </w:pPr>
    </w:p>
    <w:p w:rsidR="00EE235D" w:rsidRPr="007738D2" w:rsidRDefault="00EE235D" w:rsidP="00E6533E">
      <w:pPr>
        <w:rPr>
          <w:rFonts w:eastAsia="Times New Roman"/>
          <w:sz w:val="28"/>
          <w:szCs w:val="28"/>
        </w:rPr>
      </w:pPr>
      <w:bookmarkStart w:id="0" w:name="_GoBack"/>
      <w:bookmarkEnd w:id="0"/>
      <w:r w:rsidRPr="007738D2">
        <w:rPr>
          <w:rFonts w:eastAsia="Times New Roman"/>
          <w:b/>
          <w:bCs/>
          <w:sz w:val="28"/>
          <w:szCs w:val="28"/>
        </w:rPr>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t>For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t>For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t>For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1996</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1994</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t>DoD</w:t>
      </w:r>
      <w:r>
        <w:rPr>
          <w:rFonts w:eastAsia="Times New Roman"/>
          <w:bCs/>
        </w:rPr>
        <w:tab/>
      </w:r>
      <w:r>
        <w:rPr>
          <w:rFonts w:eastAsia="Times New Roman"/>
          <w:bCs/>
        </w:rPr>
        <w:tab/>
        <w:t>1993</w:t>
      </w:r>
      <w:r>
        <w:rPr>
          <w:rFonts w:eastAsia="Times New Roman"/>
          <w:bCs/>
        </w:rPr>
        <w:tab/>
        <w:t>For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t>DoD</w:t>
      </w:r>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t>For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t>For unusual success in Central America</w:t>
      </w:r>
    </w:p>
    <w:p w:rsidR="007738D2" w:rsidRDefault="007738D2" w:rsidP="001264FC">
      <w:pPr>
        <w:jc w:val="left"/>
        <w:rPr>
          <w:rFonts w:eastAsia="Times New Roman"/>
          <w:bCs/>
        </w:rPr>
      </w:pPr>
      <w:r>
        <w:rPr>
          <w:rFonts w:eastAsia="Times New Roman"/>
          <w:bCs/>
        </w:rPr>
        <w:t>Pi Alpha Alpha</w:t>
      </w:r>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Elected for 4.0 average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t>For service under fire in El Salvador</w:t>
      </w:r>
    </w:p>
    <w:p w:rsidR="007738D2" w:rsidRPr="007738D2" w:rsidRDefault="007738D2" w:rsidP="001264FC">
      <w:pPr>
        <w:jc w:val="left"/>
        <w:rPr>
          <w:rFonts w:eastAsia="Times New Roman"/>
          <w:bCs/>
        </w:rPr>
      </w:pPr>
    </w:p>
    <w:p w:rsidR="00C51B11" w:rsidRDefault="00C51B11" w:rsidP="00C51B11">
      <w:pPr>
        <w:jc w:val="left"/>
        <w:rPr>
          <w:rFonts w:eastAsia="Times New Roman"/>
          <w:b/>
          <w:bCs/>
          <w:sz w:val="28"/>
          <w:szCs w:val="28"/>
        </w:rPr>
      </w:pPr>
      <w:r>
        <w:rPr>
          <w:rFonts w:eastAsia="Times New Roman"/>
          <w:b/>
          <w:bCs/>
          <w:sz w:val="28"/>
          <w:szCs w:val="28"/>
        </w:rPr>
        <w:t>Training</w:t>
      </w:r>
    </w:p>
    <w:p w:rsidR="00C51B11" w:rsidRPr="00C51B11" w:rsidRDefault="00C51B11" w:rsidP="00C51B11">
      <w:pPr>
        <w:jc w:val="left"/>
        <w:rPr>
          <w:rFonts w:eastAsia="Times New Roman"/>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258"/>
        <w:gridCol w:w="4875"/>
        <w:gridCol w:w="3257"/>
      </w:tblGrid>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1993-2007</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Commercial Intelligence &amp; Security, Futures Issues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15+ conferences &amp; courses</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12/08/1991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Intelligence Policy Issues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Harvard (JFK)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06/05/1989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Command &amp; Staff  Operations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Marine Corps University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 05/02/1989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Military Intelligence Analysis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USN-USMC Intelligence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06/15/1988</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Leadership at Sea (Provisional Offshore D Skipper)</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US Naval Academy Sailing Squadron</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06/01/1987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Mid-Career Management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12/10/1986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Information Technology (various courses)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10/06/1986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Imagery for Managers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07/07/1986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Management &amp; Supervision (three courses)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06/09/1986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Contract Management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04/14/1986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Field Station Management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lastRenderedPageBreak/>
              <w:t xml:space="preserve">03/03/1986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Cryptology for Managers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NSA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02/10/1986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Analytic Tradecraft (various courses)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10/17/1979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Clandestine Operations (Ops I, Ops II, PM Basic)</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09/03/1979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Career Trainee Course</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08/20/1979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04/03/1978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Administration (Personnel Management)</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USMC Adjutant School</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06/13/1977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Amphibious Warfare Operations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USMC Amphibious Warfare School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06/07/1976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0C6BE1">
            <w:pPr>
              <w:rPr>
                <w:sz w:val="20"/>
                <w:szCs w:val="20"/>
              </w:rPr>
            </w:pPr>
            <w:proofErr w:type="spellStart"/>
            <w:r w:rsidRPr="007A102A">
              <w:rPr>
                <w:sz w:val="20"/>
                <w:szCs w:val="20"/>
              </w:rPr>
              <w:t>NavSecGrp</w:t>
            </w:r>
            <w:proofErr w:type="spellEnd"/>
            <w:r w:rsidRPr="007A102A">
              <w:rPr>
                <w:sz w:val="20"/>
                <w:szCs w:val="20"/>
              </w:rPr>
              <w:t xml:space="preserve"> Okinawa</w:t>
            </w:r>
          </w:p>
        </w:tc>
      </w:tr>
      <w:tr w:rsidR="00C51B11" w:rsidRPr="007A102A" w:rsidTr="000C6BE1">
        <w:trPr>
          <w:trHeight w:val="210"/>
          <w:tblCellSpacing w:w="0" w:type="dxa"/>
        </w:trPr>
        <w:tc>
          <w:tcPr>
            <w:tcW w:w="0" w:type="auto"/>
            <w:shd w:val="clear" w:color="auto" w:fill="auto"/>
            <w:vAlign w:val="center"/>
          </w:tcPr>
          <w:p w:rsidR="00C51B11" w:rsidRPr="007A102A" w:rsidRDefault="00C51B11" w:rsidP="000C6BE1">
            <w:pPr>
              <w:rPr>
                <w:sz w:val="20"/>
                <w:szCs w:val="20"/>
              </w:rPr>
            </w:pPr>
            <w:r w:rsidRPr="007A102A">
              <w:rPr>
                <w:sz w:val="20"/>
                <w:szCs w:val="20"/>
              </w:rPr>
              <w:t>03/15/1976</w:t>
            </w:r>
          </w:p>
        </w:tc>
        <w:tc>
          <w:tcPr>
            <w:tcW w:w="0" w:type="auto"/>
            <w:shd w:val="clear" w:color="auto" w:fill="auto"/>
            <w:vAlign w:val="center"/>
          </w:tcPr>
          <w:p w:rsidR="00C51B11" w:rsidRPr="007A102A" w:rsidRDefault="00C51B11" w:rsidP="000C6BE1">
            <w:pPr>
              <w:rPr>
                <w:sz w:val="20"/>
                <w:szCs w:val="20"/>
              </w:rPr>
            </w:pPr>
            <w:r w:rsidRPr="007A102A">
              <w:rPr>
                <w:sz w:val="20"/>
                <w:szCs w:val="20"/>
              </w:rPr>
              <w:t>Leadership in Infantry Operations</w:t>
            </w:r>
          </w:p>
        </w:tc>
        <w:tc>
          <w:tcPr>
            <w:tcW w:w="3257" w:type="dxa"/>
            <w:shd w:val="clear" w:color="auto" w:fill="auto"/>
            <w:vAlign w:val="center"/>
          </w:tcPr>
          <w:p w:rsidR="00C51B11" w:rsidRPr="007A102A" w:rsidRDefault="00C51B11" w:rsidP="000C6BE1">
            <w:pPr>
              <w:rPr>
                <w:sz w:val="20"/>
                <w:szCs w:val="20"/>
              </w:rPr>
            </w:pPr>
            <w:r w:rsidRPr="007A102A">
              <w:rPr>
                <w:sz w:val="20"/>
                <w:szCs w:val="20"/>
              </w:rPr>
              <w:t>USMC Basic School</w:t>
            </w:r>
          </w:p>
        </w:tc>
      </w:tr>
    </w:tbl>
    <w:p w:rsidR="00C51B11" w:rsidRDefault="00C51B11" w:rsidP="001264FC">
      <w:pPr>
        <w:jc w:val="left"/>
        <w:rPr>
          <w:rFonts w:eastAsia="Times New Roman"/>
          <w:b/>
          <w:bCs/>
          <w:sz w:val="28"/>
          <w:szCs w:val="28"/>
        </w:rPr>
      </w:pPr>
    </w:p>
    <w:p w:rsidR="00246246" w:rsidRDefault="00246246" w:rsidP="001264FC">
      <w:pPr>
        <w:jc w:val="left"/>
        <w:rPr>
          <w:rFonts w:eastAsia="Times New Roman"/>
          <w:b/>
          <w:bCs/>
          <w:sz w:val="28"/>
          <w:szCs w:val="28"/>
        </w:rPr>
      </w:pPr>
      <w:r>
        <w:rPr>
          <w:rFonts w:eastAsia="Times New Roman"/>
          <w:b/>
          <w:bCs/>
          <w:sz w:val="28"/>
          <w:szCs w:val="28"/>
        </w:rPr>
        <w:t>Personal</w:t>
      </w:r>
    </w:p>
    <w:p w:rsidR="00246246" w:rsidRPr="00246246" w:rsidRDefault="00246246" w:rsidP="00246246">
      <w:pPr>
        <w:jc w:val="left"/>
        <w:rPr>
          <w:rFonts w:eastAsia="Times New Roman"/>
          <w:sz w:val="16"/>
          <w:szCs w:val="16"/>
        </w:rPr>
      </w:pPr>
    </w:p>
    <w:p w:rsidR="00246246" w:rsidRDefault="00246246" w:rsidP="00246246">
      <w:pPr>
        <w:jc w:val="left"/>
        <w:rPr>
          <w:rFonts w:eastAsia="Times New Roman"/>
        </w:rPr>
      </w:pPr>
      <w:r w:rsidRPr="00EE235D">
        <w:rPr>
          <w:rFonts w:eastAsia="Times New Roman"/>
        </w:rPr>
        <w:t>Marital Status</w:t>
      </w:r>
      <w:r w:rsidRPr="001264FC">
        <w:rPr>
          <w:rFonts w:eastAsia="Times New Roman"/>
        </w:rPr>
        <w:t>:  M</w:t>
      </w:r>
      <w:r>
        <w:rPr>
          <w:rFonts w:eastAsia="Times New Roman"/>
        </w:rPr>
        <w:t>arried since 15 August 1988 (23 years)</w:t>
      </w:r>
      <w:r w:rsidRPr="00EE235D">
        <w:rPr>
          <w:rFonts w:eastAsia="Times New Roman"/>
        </w:rPr>
        <w:br/>
        <w:t>Spouse's Name</w:t>
      </w:r>
      <w:r w:rsidRPr="001264FC">
        <w:rPr>
          <w:rFonts w:eastAsia="Times New Roman"/>
        </w:rPr>
        <w:t>:  Kathy Lynette Steele nee Jones of West Virginia</w:t>
      </w:r>
    </w:p>
    <w:p w:rsidR="00246246" w:rsidRDefault="00246246" w:rsidP="00246246">
      <w:pPr>
        <w:jc w:val="left"/>
        <w:rPr>
          <w:rFonts w:eastAsia="Times New Roman"/>
        </w:rPr>
      </w:pPr>
      <w:r>
        <w:rPr>
          <w:rFonts w:eastAsia="Times New Roman"/>
        </w:rPr>
        <w:t>Spouse’s Employer:  Central Intelligence Agency, Directorate of Intelligence</w:t>
      </w:r>
      <w:r w:rsidRPr="00EE235D">
        <w:rPr>
          <w:rFonts w:eastAsia="Times New Roman"/>
        </w:rPr>
        <w:br/>
        <w:t>Children</w:t>
      </w:r>
      <w:r w:rsidRPr="001264FC">
        <w:rPr>
          <w:rFonts w:eastAsia="Times New Roman"/>
        </w:rPr>
        <w:t>:  Patri</w:t>
      </w:r>
      <w:r>
        <w:rPr>
          <w:rFonts w:eastAsia="Times New Roman"/>
        </w:rPr>
        <w:t>ck James (22), Matthew Brian (19), Sean Joseph (16</w:t>
      </w:r>
      <w:r w:rsidRPr="001264FC">
        <w:rPr>
          <w:rFonts w:eastAsia="Times New Roman"/>
        </w:rPr>
        <w:t>)</w:t>
      </w:r>
    </w:p>
    <w:p w:rsidR="00246246" w:rsidRDefault="00246246" w:rsidP="00246246">
      <w:pPr>
        <w:jc w:val="left"/>
      </w:pPr>
      <w:r>
        <w:rPr>
          <w:rFonts w:eastAsia="Times New Roman"/>
        </w:rPr>
        <w:t xml:space="preserve">Early Life:  </w:t>
      </w:r>
      <w:r w:rsidRPr="0029504D">
        <w:rPr>
          <w:rFonts w:eastAsia="Times New Roman"/>
        </w:rPr>
        <w:t xml:space="preserve"> </w:t>
      </w:r>
      <w:r w:rsidRPr="0029504D">
        <w:t xml:space="preserve">Colombia, Dutch West Indies, </w:t>
      </w:r>
      <w:r>
        <w:t xml:space="preserve">Philippines, </w:t>
      </w:r>
      <w:r w:rsidRPr="0029504D">
        <w:t>Singapore, Thailand, Viet-Nam, Global</w:t>
      </w:r>
      <w:r>
        <w:t xml:space="preserve"> (Esso Child)</w:t>
      </w:r>
    </w:p>
    <w:p w:rsidR="00246246" w:rsidRPr="00EE235D" w:rsidRDefault="00246246" w:rsidP="00246246">
      <w:pPr>
        <w:jc w:val="left"/>
        <w:rPr>
          <w:rFonts w:eastAsia="Times New Roman"/>
        </w:rPr>
      </w:pPr>
      <w:r>
        <w:t xml:space="preserve">Interested:  Off-Shore Sailing, Non-Fiction Reading (#1 Amazon Reviewer for Non-Fiction), </w:t>
      </w:r>
      <w:r w:rsidR="009608C8">
        <w:t>Racquetball</w:t>
      </w:r>
    </w:p>
    <w:p w:rsidR="00F3712F" w:rsidRDefault="00F3712F" w:rsidP="001264FC">
      <w:pPr>
        <w:jc w:val="left"/>
        <w:rPr>
          <w:rFonts w:eastAsia="Times New Roman"/>
          <w:b/>
          <w:bCs/>
          <w:sz w:val="28"/>
          <w:szCs w:val="28"/>
        </w:rPr>
      </w:pPr>
    </w:p>
    <w:p w:rsidR="00F3712F" w:rsidRDefault="00F3712F" w:rsidP="001264FC">
      <w:pPr>
        <w:jc w:val="left"/>
        <w:rPr>
          <w:rFonts w:eastAsia="Times New Roman"/>
          <w:b/>
          <w:bCs/>
          <w:sz w:val="28"/>
          <w:szCs w:val="28"/>
        </w:rPr>
      </w:pPr>
      <w:r>
        <w:rPr>
          <w:rFonts w:eastAsia="Times New Roman"/>
          <w:b/>
          <w:bCs/>
          <w:sz w:val="28"/>
          <w:szCs w:val="28"/>
        </w:rPr>
        <w:t>Keywords</w:t>
      </w:r>
    </w:p>
    <w:p w:rsidR="00F3712F" w:rsidRPr="00F3712F" w:rsidRDefault="00F3712F" w:rsidP="00F3712F">
      <w:pPr>
        <w:jc w:val="left"/>
        <w:rPr>
          <w:rFonts w:eastAsia="Times New Roman"/>
          <w:b/>
          <w:bCs/>
          <w:sz w:val="28"/>
          <w:szCs w:val="28"/>
        </w:rPr>
      </w:pPr>
    </w:p>
    <w:p w:rsidR="00F3712F" w:rsidRPr="00F3712F" w:rsidRDefault="005D69E7" w:rsidP="00F3712F">
      <w:pPr>
        <w:jc w:val="left"/>
        <w:rPr>
          <w:rFonts w:eastAsia="Times New Roman"/>
          <w:bCs/>
        </w:rPr>
      </w:pPr>
      <w:r>
        <w:rPr>
          <w:rFonts w:eastAsia="Times New Roman"/>
          <w:bCs/>
        </w:rPr>
        <w:t xml:space="preserve">Analytics; </w:t>
      </w:r>
      <w:r w:rsidR="00F3712F" w:rsidRPr="00F3712F">
        <w:rPr>
          <w:rFonts w:eastAsia="Times New Roman"/>
          <w:bCs/>
        </w:rPr>
        <w:t>Big Data</w:t>
      </w:r>
      <w:r w:rsidR="00F3712F">
        <w:rPr>
          <w:rFonts w:eastAsia="Times New Roman"/>
          <w:bCs/>
        </w:rPr>
        <w:t xml:space="preserve">; </w:t>
      </w:r>
      <w:r w:rsidR="00F3712F" w:rsidRPr="00F3712F">
        <w:rPr>
          <w:rFonts w:eastAsia="Times New Roman"/>
          <w:bCs/>
        </w:rPr>
        <w:t>Blogging</w:t>
      </w:r>
      <w:r w:rsidR="00F3712F">
        <w:rPr>
          <w:rFonts w:eastAsia="Times New Roman"/>
          <w:bCs/>
        </w:rPr>
        <w:t xml:space="preserve">; </w:t>
      </w:r>
      <w:r w:rsidR="00F3712F" w:rsidRPr="00F3712F">
        <w:rPr>
          <w:rFonts w:eastAsia="Times New Roman"/>
          <w:bCs/>
        </w:rPr>
        <w:t>Business Strategy</w:t>
      </w:r>
      <w:r w:rsidR="00F3712F">
        <w:rPr>
          <w:rFonts w:eastAsia="Times New Roman"/>
          <w:bCs/>
        </w:rPr>
        <w:t xml:space="preserve">; </w:t>
      </w:r>
      <w:r w:rsidR="00F3712F" w:rsidRPr="00F3712F">
        <w:rPr>
          <w:rFonts w:eastAsia="Times New Roman"/>
          <w:bCs/>
        </w:rPr>
        <w:t>Call Center as Warning / Education Grid</w:t>
      </w:r>
      <w:r w:rsidR="00F3712F">
        <w:rPr>
          <w:rFonts w:eastAsia="Times New Roman"/>
          <w:bCs/>
        </w:rPr>
        <w:t xml:space="preserve">; </w:t>
      </w:r>
      <w:r w:rsidR="00F3712F" w:rsidRPr="00F3712F">
        <w:rPr>
          <w:rFonts w:eastAsia="Times New Roman"/>
          <w:bCs/>
        </w:rPr>
        <w:t>Collection Management</w:t>
      </w:r>
      <w:r w:rsidR="00F3712F">
        <w:rPr>
          <w:rFonts w:eastAsia="Times New Roman"/>
          <w:bCs/>
        </w:rPr>
        <w:t xml:space="preserve">; </w:t>
      </w:r>
      <w:r>
        <w:rPr>
          <w:rFonts w:eastAsia="Times New Roman"/>
          <w:bCs/>
        </w:rPr>
        <w:t xml:space="preserve">Computer-Assisted Analytics; </w:t>
      </w:r>
      <w:r w:rsidR="00F3712F">
        <w:rPr>
          <w:rFonts w:eastAsia="Times New Roman"/>
          <w:bCs/>
        </w:rPr>
        <w:t xml:space="preserve">Decision-Support (Intelligence); </w:t>
      </w:r>
      <w:r>
        <w:rPr>
          <w:rFonts w:eastAsia="Times New Roman"/>
          <w:bCs/>
        </w:rPr>
        <w:t xml:space="preserve">EarthGame; </w:t>
      </w:r>
      <w:r w:rsidR="009608C8">
        <w:rPr>
          <w:rFonts w:eastAsia="Times New Roman"/>
          <w:bCs/>
        </w:rPr>
        <w:t xml:space="preserve">Diversity; </w:t>
      </w:r>
      <w:r w:rsidR="00F3712F" w:rsidRPr="00F3712F">
        <w:rPr>
          <w:rFonts w:eastAsia="Times New Roman"/>
          <w:bCs/>
        </w:rPr>
        <w:t>Ethics</w:t>
      </w:r>
      <w:r w:rsidR="00F3712F">
        <w:rPr>
          <w:rFonts w:eastAsia="Times New Roman"/>
          <w:bCs/>
        </w:rPr>
        <w:t>; F</w:t>
      </w:r>
      <w:r w:rsidR="00F3712F" w:rsidRPr="00F3712F">
        <w:rPr>
          <w:rFonts w:eastAsia="Times New Roman"/>
          <w:bCs/>
        </w:rPr>
        <w:t>uture-</w:t>
      </w:r>
      <w:r w:rsidR="00F3712F">
        <w:rPr>
          <w:rFonts w:eastAsia="Times New Roman"/>
          <w:bCs/>
        </w:rPr>
        <w:t xml:space="preserve">Proofing; </w:t>
      </w:r>
      <w:r w:rsidR="00F3712F" w:rsidRPr="00F3712F">
        <w:rPr>
          <w:rFonts w:eastAsia="Times New Roman"/>
          <w:bCs/>
        </w:rPr>
        <w:t>Geospatial as Root</w:t>
      </w:r>
      <w:r w:rsidR="00F3712F">
        <w:rPr>
          <w:rFonts w:eastAsia="Times New Roman"/>
          <w:bCs/>
        </w:rPr>
        <w:t xml:space="preserve">; </w:t>
      </w:r>
      <w:r w:rsidR="00F3712F" w:rsidRPr="00F3712F">
        <w:rPr>
          <w:rFonts w:eastAsia="Times New Roman"/>
          <w:bCs/>
        </w:rPr>
        <w:t>Ghost-Writing</w:t>
      </w:r>
      <w:r w:rsidR="00F3712F">
        <w:rPr>
          <w:rFonts w:eastAsia="Times New Roman"/>
          <w:bCs/>
        </w:rPr>
        <w:t xml:space="preserve">; </w:t>
      </w:r>
      <w:r w:rsidR="00F3712F" w:rsidRPr="00F3712F">
        <w:rPr>
          <w:rFonts w:eastAsia="Times New Roman"/>
          <w:bCs/>
        </w:rPr>
        <w:t>Human Intelligence (15 Types)</w:t>
      </w:r>
      <w:r w:rsidR="00F3712F">
        <w:rPr>
          <w:rFonts w:eastAsia="Times New Roman"/>
          <w:bCs/>
        </w:rPr>
        <w:t xml:space="preserve">; </w:t>
      </w:r>
      <w:r w:rsidR="00F3712F" w:rsidRPr="00F3712F">
        <w:rPr>
          <w:rFonts w:eastAsia="Times New Roman"/>
          <w:bCs/>
        </w:rPr>
        <w:t>Human Relations (21st Century)</w:t>
      </w:r>
      <w:r w:rsidR="00F3712F">
        <w:rPr>
          <w:rFonts w:eastAsia="Times New Roman"/>
          <w:bCs/>
        </w:rPr>
        <w:t>; Hybrid G</w:t>
      </w:r>
      <w:r w:rsidR="00F3712F" w:rsidRPr="00F3712F">
        <w:rPr>
          <w:rFonts w:eastAsia="Times New Roman"/>
          <w:bCs/>
        </w:rPr>
        <w:t>overnance</w:t>
      </w:r>
      <w:r w:rsidR="00F3712F">
        <w:rPr>
          <w:rFonts w:eastAsia="Times New Roman"/>
          <w:bCs/>
        </w:rPr>
        <w:t xml:space="preserve">; Hybrid Intelligence; </w:t>
      </w:r>
      <w:r w:rsidR="00F3712F" w:rsidRPr="00F3712F">
        <w:rPr>
          <w:rFonts w:eastAsia="Times New Roman"/>
          <w:bCs/>
        </w:rPr>
        <w:t>Integrity in Whole Systems Sense</w:t>
      </w:r>
      <w:r w:rsidR="00F3712F">
        <w:rPr>
          <w:rFonts w:eastAsia="Times New Roman"/>
          <w:bCs/>
        </w:rPr>
        <w:t xml:space="preserve">; </w:t>
      </w:r>
      <w:r w:rsidR="009608C8">
        <w:rPr>
          <w:rFonts w:eastAsia="Times New Roman"/>
          <w:bCs/>
        </w:rPr>
        <w:t xml:space="preserve">Innovation; </w:t>
      </w:r>
      <w:r w:rsidR="00F3712F" w:rsidRPr="00F3712F">
        <w:rPr>
          <w:rFonts w:eastAsia="Times New Roman"/>
          <w:bCs/>
        </w:rPr>
        <w:t>Intelligence (Decision Support)</w:t>
      </w:r>
      <w:r w:rsidR="00F3712F">
        <w:rPr>
          <w:rFonts w:eastAsia="Times New Roman"/>
          <w:bCs/>
        </w:rPr>
        <w:t xml:space="preserve">; </w:t>
      </w:r>
      <w:r w:rsidR="00F3712F" w:rsidRPr="00F3712F">
        <w:rPr>
          <w:rFonts w:eastAsia="Times New Roman"/>
          <w:bCs/>
        </w:rPr>
        <w:t>Leadership Development</w:t>
      </w:r>
      <w:r w:rsidR="00F3712F">
        <w:rPr>
          <w:rFonts w:eastAsia="Times New Roman"/>
          <w:bCs/>
        </w:rPr>
        <w:t xml:space="preserve">; </w:t>
      </w:r>
      <w:r w:rsidR="00F3712F" w:rsidRPr="00F3712F">
        <w:rPr>
          <w:rFonts w:eastAsia="Times New Roman"/>
          <w:bCs/>
        </w:rPr>
        <w:t>M4IS2</w:t>
      </w:r>
      <w:r w:rsidR="00F3712F">
        <w:rPr>
          <w:rFonts w:eastAsia="Times New Roman"/>
          <w:bCs/>
        </w:rPr>
        <w:t xml:space="preserve">; </w:t>
      </w:r>
      <w:r w:rsidR="00F3712F" w:rsidRPr="00F3712F">
        <w:rPr>
          <w:rFonts w:eastAsia="Times New Roman"/>
          <w:bCs/>
        </w:rPr>
        <w:t>Man-Machine Analytics</w:t>
      </w:r>
      <w:r w:rsidR="00F3712F">
        <w:rPr>
          <w:rFonts w:eastAsia="Times New Roman"/>
          <w:bCs/>
        </w:rPr>
        <w:t xml:space="preserve">; </w:t>
      </w:r>
      <w:r w:rsidR="000064B9">
        <w:rPr>
          <w:rFonts w:eastAsia="Times New Roman"/>
          <w:bCs/>
        </w:rPr>
        <w:t xml:space="preserve">Multinational, Multiagency, Multidisciplinary, Multidomain </w:t>
      </w:r>
      <w:r w:rsidR="00F3712F" w:rsidRPr="00F3712F">
        <w:rPr>
          <w:rFonts w:eastAsia="Times New Roman"/>
          <w:bCs/>
        </w:rPr>
        <w:t>Information-Sharing</w:t>
      </w:r>
      <w:r w:rsidR="000064B9">
        <w:rPr>
          <w:rFonts w:eastAsia="Times New Roman"/>
          <w:bCs/>
        </w:rPr>
        <w:t xml:space="preserve"> and Sense-Making (M4IS2)</w:t>
      </w:r>
      <w:r w:rsidR="00F3712F">
        <w:rPr>
          <w:rFonts w:eastAsia="Times New Roman"/>
          <w:bCs/>
        </w:rPr>
        <w:t xml:space="preserve">; </w:t>
      </w:r>
      <w:r w:rsidR="00F3712F" w:rsidRPr="00F3712F">
        <w:rPr>
          <w:rFonts w:eastAsia="Times New Roman"/>
          <w:bCs/>
        </w:rPr>
        <w:t xml:space="preserve">Open </w:t>
      </w:r>
      <w:r w:rsidR="00F3712F">
        <w:rPr>
          <w:rFonts w:eastAsia="Times New Roman"/>
          <w:bCs/>
        </w:rPr>
        <w:t xml:space="preserve">Source Everything (e.g. Autonomous Internet, Crowd-Funding, Crowd-Seeding, Crowd-Sourcing, Open Access, OpenBTS, Open Cloud, Open Data, Open Education, Open Geospatial, Open Government, Open Hardware, Open Innovation, Open Journalism, Open Knowledge, Open Media, Open Science, Open Software, Open Standards, True Cost); </w:t>
      </w:r>
      <w:r w:rsidR="00F3712F" w:rsidRPr="00F3712F">
        <w:rPr>
          <w:rFonts w:eastAsia="Times New Roman"/>
          <w:bCs/>
        </w:rPr>
        <w:t>Open Source</w:t>
      </w:r>
      <w:r w:rsidR="00F3712F">
        <w:rPr>
          <w:rFonts w:eastAsia="Times New Roman"/>
          <w:bCs/>
        </w:rPr>
        <w:t xml:space="preserve"> Intelligence (OSINT); </w:t>
      </w:r>
      <w:r w:rsidR="00F3712F" w:rsidRPr="00F3712F">
        <w:rPr>
          <w:rFonts w:eastAsia="Times New Roman"/>
          <w:bCs/>
        </w:rPr>
        <w:t>Organizational Development</w:t>
      </w:r>
      <w:r w:rsidR="00F3712F">
        <w:rPr>
          <w:rFonts w:eastAsia="Times New Roman"/>
          <w:bCs/>
        </w:rPr>
        <w:t xml:space="preserve">; Organizational Intelligence; </w:t>
      </w:r>
      <w:r w:rsidR="00F3712F" w:rsidRPr="00F3712F">
        <w:rPr>
          <w:rFonts w:eastAsia="Times New Roman"/>
          <w:bCs/>
        </w:rPr>
        <w:t>Panarchy</w:t>
      </w:r>
      <w:r w:rsidR="00F3712F">
        <w:rPr>
          <w:rFonts w:eastAsia="Times New Roman"/>
          <w:bCs/>
        </w:rPr>
        <w:t xml:space="preserve">; Participatory Governance; </w:t>
      </w:r>
      <w:r w:rsidR="00F3712F" w:rsidRPr="00F3712F">
        <w:rPr>
          <w:rFonts w:eastAsia="Times New Roman"/>
          <w:bCs/>
        </w:rPr>
        <w:t>Public Speaking</w:t>
      </w:r>
      <w:r w:rsidR="00F3712F">
        <w:rPr>
          <w:rFonts w:eastAsia="Times New Roman"/>
          <w:bCs/>
        </w:rPr>
        <w:t xml:space="preserve">; </w:t>
      </w:r>
      <w:r w:rsidR="00F3712F" w:rsidRPr="00F3712F">
        <w:rPr>
          <w:rFonts w:eastAsia="Times New Roman"/>
          <w:bCs/>
        </w:rPr>
        <w:t>Reconnaissance</w:t>
      </w:r>
      <w:r w:rsidR="00F3712F">
        <w:rPr>
          <w:rFonts w:eastAsia="Times New Roman"/>
          <w:bCs/>
        </w:rPr>
        <w:t xml:space="preserve">; </w:t>
      </w:r>
      <w:r w:rsidR="00F3712F" w:rsidRPr="00F3712F">
        <w:rPr>
          <w:rFonts w:eastAsia="Times New Roman"/>
          <w:bCs/>
        </w:rPr>
        <w:t>Requirements Definition</w:t>
      </w:r>
      <w:r w:rsidR="00F3712F">
        <w:rPr>
          <w:rFonts w:eastAsia="Times New Roman"/>
          <w:bCs/>
        </w:rPr>
        <w:t xml:space="preserve">; </w:t>
      </w:r>
      <w:r w:rsidR="00F3712F" w:rsidRPr="00F3712F">
        <w:rPr>
          <w:rFonts w:eastAsia="Times New Roman"/>
          <w:bCs/>
        </w:rPr>
        <w:t>Research</w:t>
      </w:r>
      <w:r w:rsidR="00F3712F">
        <w:rPr>
          <w:rFonts w:eastAsia="Times New Roman"/>
          <w:bCs/>
        </w:rPr>
        <w:t xml:space="preserve">; </w:t>
      </w:r>
      <w:r w:rsidR="00F3712F" w:rsidRPr="00F3712F">
        <w:rPr>
          <w:rFonts w:eastAsia="Times New Roman"/>
          <w:bCs/>
        </w:rPr>
        <w:t>Resilience</w:t>
      </w:r>
      <w:r w:rsidR="00F3712F">
        <w:rPr>
          <w:rFonts w:eastAsia="Times New Roman"/>
          <w:bCs/>
        </w:rPr>
        <w:t xml:space="preserve">; </w:t>
      </w:r>
      <w:r w:rsidR="00F3712F" w:rsidRPr="00F3712F">
        <w:rPr>
          <w:rFonts w:eastAsia="Times New Roman"/>
          <w:bCs/>
        </w:rPr>
        <w:t>Serious Games</w:t>
      </w:r>
      <w:r w:rsidR="00F3712F">
        <w:rPr>
          <w:rFonts w:eastAsia="Times New Roman"/>
          <w:bCs/>
        </w:rPr>
        <w:t xml:space="preserve">; </w:t>
      </w:r>
      <w:r w:rsidR="00F3712F" w:rsidRPr="00F3712F">
        <w:rPr>
          <w:rFonts w:eastAsia="Times New Roman"/>
          <w:bCs/>
        </w:rPr>
        <w:t>Stabilization &amp; Reconstruction</w:t>
      </w:r>
      <w:r w:rsidR="00F3712F">
        <w:rPr>
          <w:rFonts w:eastAsia="Times New Roman"/>
          <w:bCs/>
        </w:rPr>
        <w:t xml:space="preserve">; </w:t>
      </w:r>
      <w:r w:rsidR="00F3712F" w:rsidRPr="00F3712F">
        <w:rPr>
          <w:rFonts w:eastAsia="Times New Roman"/>
          <w:bCs/>
        </w:rPr>
        <w:t>Strategic Foresight</w:t>
      </w:r>
      <w:r w:rsidR="00F3712F">
        <w:rPr>
          <w:rFonts w:eastAsia="Times New Roman"/>
          <w:bCs/>
        </w:rPr>
        <w:t xml:space="preserve">; </w:t>
      </w:r>
      <w:r w:rsidR="00F3712F" w:rsidRPr="00F3712F">
        <w:rPr>
          <w:rFonts w:eastAsia="Times New Roman"/>
          <w:bCs/>
        </w:rPr>
        <w:t>Sustainability</w:t>
      </w:r>
      <w:r w:rsidR="00F3712F">
        <w:rPr>
          <w:rFonts w:eastAsia="Times New Roman"/>
          <w:bCs/>
        </w:rPr>
        <w:t xml:space="preserve">; </w:t>
      </w:r>
      <w:r w:rsidR="00F3712F" w:rsidRPr="00F3712F">
        <w:rPr>
          <w:rFonts w:eastAsia="Times New Roman"/>
          <w:bCs/>
        </w:rPr>
        <w:t>Sustainable Design</w:t>
      </w:r>
      <w:r w:rsidR="00F3712F">
        <w:rPr>
          <w:rFonts w:eastAsia="Times New Roman"/>
          <w:bCs/>
        </w:rPr>
        <w:t xml:space="preserve">; </w:t>
      </w:r>
      <w:r w:rsidR="00F3712F" w:rsidRPr="00F3712F">
        <w:rPr>
          <w:rFonts w:eastAsia="Times New Roman"/>
          <w:bCs/>
        </w:rPr>
        <w:t>Teaching</w:t>
      </w:r>
      <w:r w:rsidR="00F3712F">
        <w:rPr>
          <w:rFonts w:eastAsia="Times New Roman"/>
          <w:bCs/>
        </w:rPr>
        <w:t xml:space="preserve">; Training; </w:t>
      </w:r>
      <w:r w:rsidR="00F3712F" w:rsidRPr="00F3712F">
        <w:rPr>
          <w:rFonts w:eastAsia="Times New Roman"/>
          <w:bCs/>
        </w:rPr>
        <w:t>Visualization of Complex Concepts</w:t>
      </w:r>
      <w:r w:rsidR="00F3712F">
        <w:rPr>
          <w:rFonts w:eastAsia="Times New Roman"/>
          <w:bCs/>
        </w:rPr>
        <w:t xml:space="preserve">; </w:t>
      </w:r>
      <w:r w:rsidR="00F3712F" w:rsidRPr="00F3712F">
        <w:rPr>
          <w:rFonts w:eastAsia="Times New Roman"/>
          <w:bCs/>
        </w:rPr>
        <w:t>Whole of Government</w:t>
      </w:r>
      <w:r>
        <w:rPr>
          <w:rFonts w:eastAsia="Times New Roman"/>
          <w:bCs/>
        </w:rPr>
        <w:t xml:space="preserve">; </w:t>
      </w:r>
      <w:r w:rsidR="00F3712F" w:rsidRPr="00F3712F">
        <w:rPr>
          <w:rFonts w:eastAsia="Times New Roman"/>
          <w:bCs/>
        </w:rPr>
        <w:t xml:space="preserve">World </w:t>
      </w:r>
      <w:r w:rsidR="000064B9">
        <w:rPr>
          <w:rFonts w:eastAsia="Times New Roman"/>
          <w:bCs/>
        </w:rPr>
        <w:t xml:space="preserve">Brain, World </w:t>
      </w:r>
      <w:r w:rsidR="00F3712F" w:rsidRPr="00F3712F">
        <w:rPr>
          <w:rFonts w:eastAsia="Times New Roman"/>
          <w:bCs/>
        </w:rPr>
        <w:t>Game</w:t>
      </w:r>
    </w:p>
    <w:p w:rsidR="00F3712F" w:rsidRPr="00F3712F" w:rsidRDefault="00F3712F" w:rsidP="00F3712F">
      <w:pPr>
        <w:jc w:val="left"/>
        <w:rPr>
          <w:rFonts w:eastAsia="Times New Roman"/>
          <w:b/>
          <w:bCs/>
          <w:sz w:val="28"/>
          <w:szCs w:val="28"/>
        </w:rPr>
      </w:pPr>
      <w:r>
        <w:rPr>
          <w:rFonts w:eastAsia="Times New Roman"/>
          <w:b/>
          <w:bCs/>
          <w:sz w:val="28"/>
          <w:szCs w:val="28"/>
        </w:rPr>
        <w:br w:type="page"/>
      </w:r>
      <w:r>
        <w:rPr>
          <w:rFonts w:eastAsia="Times New Roman"/>
          <w:b/>
          <w:bCs/>
          <w:sz w:val="28"/>
          <w:szCs w:val="28"/>
        </w:rPr>
        <w:lastRenderedPageBreak/>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generally in Top 100 </w:t>
      </w:r>
      <w:r w:rsidR="005D69E7">
        <w:t>multiple categories since release</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F60BA6" w:rsidRDefault="00F60BA6" w:rsidP="00F42857">
      <w:pPr>
        <w:spacing w:before="240" w:after="120"/>
        <w:rPr>
          <w:b/>
        </w:rPr>
      </w:pPr>
      <w:r>
        <w:rPr>
          <w:b/>
        </w:rPr>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Edited by Robert Steele and Mark Tovey,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r w:rsidR="00E9737B" w:rsidRPr="00E9737B">
        <w:t xml:space="preserve"> </w:t>
      </w:r>
      <w:r w:rsidR="00E9737B">
        <w:t xml:space="preserve"> Edited by Ben de Jong, Cees Wiebes, and Robert Steele.</w:t>
      </w:r>
    </w:p>
    <w:p w:rsidR="00F42857" w:rsidRPr="00F42857" w:rsidRDefault="00F42857" w:rsidP="00F42857">
      <w:pPr>
        <w:spacing w:before="240" w:after="120"/>
        <w:rPr>
          <w:b/>
        </w:rPr>
      </w:pPr>
      <w:r w:rsidRPr="00F42857">
        <w:rPr>
          <w:b/>
        </w:rPr>
        <w:t>Books in Progress</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Jan-Inge Svensson,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Class Before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F42857" w:rsidRDefault="00F42857" w:rsidP="00F42857">
      <w:pPr>
        <w:spacing w:after="120"/>
      </w:pPr>
      <w:r>
        <w:rPr>
          <w:i/>
        </w:rPr>
        <w:t xml:space="preserve">Multinational Corporations: Annotated Bibliography </w:t>
      </w:r>
      <w:r>
        <w:t>(Counci</w:t>
      </w:r>
      <w:r w:rsidR="00F60BA6">
        <w:t>l of Planning Librarians, 1975)</w:t>
      </w:r>
    </w:p>
    <w:p w:rsidR="005D69E7" w:rsidRDefault="005D69E7" w:rsidP="00F42857">
      <w:pPr>
        <w:spacing w:before="240" w:after="120"/>
        <w:rPr>
          <w:b/>
        </w:rPr>
      </w:pPr>
    </w:p>
    <w:p w:rsidR="00F42857" w:rsidRPr="000517C3" w:rsidRDefault="00F42857" w:rsidP="00F42857">
      <w:pPr>
        <w:spacing w:before="240" w:after="120"/>
        <w:rPr>
          <w:b/>
        </w:rPr>
      </w:pPr>
      <w:r w:rsidRPr="000517C3">
        <w:rPr>
          <w:b/>
        </w:rPr>
        <w:lastRenderedPageBreak/>
        <w:t>Chapters</w:t>
      </w:r>
    </w:p>
    <w:p w:rsidR="005D69E7" w:rsidRDefault="005D69E7" w:rsidP="00F42857">
      <w:pPr>
        <w:spacing w:after="120"/>
        <w:ind w:left="432" w:hanging="432"/>
      </w:pPr>
      <w:r>
        <w:t xml:space="preserve">“Foreword,” in editors to be determined, </w:t>
      </w:r>
      <w:r w:rsidRPr="005D69E7">
        <w:rPr>
          <w:i/>
        </w:rPr>
        <w:t>Public Intelligence for Public Health</w:t>
      </w:r>
      <w:r>
        <w:t xml:space="preserve"> (NATO, 2013).</w:t>
      </w:r>
    </w:p>
    <w:p w:rsidR="00387103" w:rsidRDefault="00387103" w:rsidP="00F42857">
      <w:pPr>
        <w:spacing w:after="120"/>
        <w:ind w:left="432" w:hanging="432"/>
      </w:pPr>
      <w:r>
        <w:t xml:space="preserve">“The Craft of Intelligence,” in </w:t>
      </w:r>
      <w:r w:rsidR="006260EA" w:rsidRPr="006260EA">
        <w:t>Robert Dover, Michael Goodman, and Claudia Hillebrand (eds.).</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E9737B">
        <w:t>31 December 2012</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Uffe Kock Wi</w:t>
      </w:r>
      <w:r w:rsidR="009F70CA">
        <w:t>i</w:t>
      </w:r>
      <w:r w:rsidR="003B435B">
        <w:t xml:space="preserve">l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Tovey,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EarthGame</w:t>
      </w:r>
      <w:r w:rsidRPr="00245500">
        <w:rPr>
          <w:sz w:val="16"/>
          <w:szCs w:val="16"/>
          <w:vertAlign w:val="superscript"/>
        </w:rPr>
        <w:t>(TM)</w:t>
      </w:r>
      <w:r w:rsidRPr="00FE3BF3">
        <w:t>”</w:t>
      </w:r>
      <w:r w:rsidRPr="00920ED2">
        <w:t xml:space="preserve"> in Mark Tovey,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t xml:space="preserve">“Open Source Intelligence (OSINT)” in Loch Johnson (ed.), </w:t>
      </w:r>
      <w:r w:rsidRPr="00412EF9">
        <w:rPr>
          <w:i/>
        </w:rPr>
        <w:t>Strategic Intelligence</w:t>
      </w:r>
      <w:r w:rsidRPr="00920ED2">
        <w:t xml:space="preserve"> (Volume 2: Collection, </w:t>
      </w:r>
      <w:r w:rsidR="008C1766">
        <w:t>Santa Barbara, CA: Praeger, 2007), pp. 95-122</w:t>
      </w:r>
      <w:r w:rsidRPr="00920ED2">
        <w:t xml:space="preserve">  This is the strategic overview in relation to all aspects of secret intelligence.</w:t>
      </w:r>
    </w:p>
    <w:p w:rsidR="00F42857" w:rsidRPr="00920ED2" w:rsidRDefault="00F42857" w:rsidP="00F42857">
      <w:pPr>
        <w:spacing w:after="120"/>
        <w:ind w:left="432" w:hanging="432"/>
      </w:pPr>
      <w:r w:rsidRPr="00920ED2">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t xml:space="preserve"> “</w:t>
      </w:r>
      <w:r w:rsidRPr="00920ED2">
        <w:t>Open Source Intelligence (OSINT)</w:t>
      </w:r>
      <w:r>
        <w:t>”</w:t>
      </w:r>
      <w:r w:rsidRPr="00920ED2">
        <w:t xml:space="preserve"> in </w:t>
      </w:r>
      <w:r w:rsidR="00A52CDE" w:rsidRPr="00920ED2">
        <w:t>Loch Johnson and Dr. James Wirtz</w:t>
      </w:r>
      <w:r w:rsidR="00A52CDE">
        <w:t xml:space="preserve"> (eds.),</w:t>
      </w:r>
      <w:r w:rsidR="00A52CDE" w:rsidRPr="00920ED2">
        <w:t xml:space="preserve"> </w:t>
      </w:r>
      <w:r w:rsidRPr="00412EF9">
        <w:rPr>
          <w:i/>
        </w:rPr>
        <w:t>Strategic Intelligence: Windows into a Secret World, An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Wirtz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Ben de Jong, Wies Platje,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Ben de Jong, Wies Platje,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Challenging the United States Symmetrically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Symmetrically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Campen,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lastRenderedPageBreak/>
        <w:t xml:space="preserve"> “Creating a Smart Nation: Information Strategy, Virtual Intelligence, and Information Warfare,” in Alan D. Campen, Douglas H. Dearth, and R. Thomas Goodden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sur le Renseignement Ouverte,” in l’Admiral Pierre Lacoste, </w:t>
      </w:r>
      <w:r w:rsidRPr="00543AC9">
        <w:rPr>
          <w:i/>
        </w:rPr>
        <w:t>Defense et Renseignement</w:t>
      </w:r>
      <w:r>
        <w:t xml:space="preserve"> (</w:t>
      </w:r>
      <w:r w:rsidR="00A52CDE">
        <w:t xml:space="preserve">Paris, FR: </w:t>
      </w:r>
      <w:r>
        <w:t>Editions</w:t>
      </w:r>
      <w:r w:rsidR="00A52CDE">
        <w:t xml:space="preserve"> L’Harmattan, 1995).  In French, “On Open Source Intelligence.”</w:t>
      </w:r>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F42857" w:rsidRPr="00746891" w:rsidRDefault="00F42857" w:rsidP="00F42857">
      <w:pPr>
        <w:spacing w:after="120"/>
        <w:ind w:left="432" w:hanging="432"/>
      </w:pPr>
      <w:r>
        <w:rPr>
          <w:i/>
        </w:rPr>
        <w:t xml:space="preserve">War &amp; Peace in the Digital Age: </w:t>
      </w:r>
      <w:r w:rsidRPr="00245500">
        <w:rPr>
          <w:i/>
        </w:rPr>
        <w:t>Digital Natives, Serious Games, &amp; the Way of the Wiki Seventh Generation Information Operations</w:t>
      </w:r>
      <w:r>
        <w:rPr>
          <w:i/>
        </w:rPr>
        <w:t xml:space="preserve"> and </w:t>
      </w:r>
      <w:r w:rsidRPr="00245500">
        <w:rPr>
          <w:i/>
        </w:rPr>
        <w:t>Irregular Warfare (Waging Peace)</w:t>
      </w:r>
      <w:r w:rsidRPr="00245500">
        <w:t xml:space="preserve"> </w:t>
      </w:r>
      <w:r w:rsidR="00A52CDE">
        <w:t>(</w:t>
      </w:r>
      <w:r w:rsidRPr="00746891">
        <w:t xml:space="preserve">Strategic Studies Institute, </w:t>
      </w:r>
      <w:r w:rsidR="006260EA">
        <w:t>set aside after critical review)</w:t>
      </w:r>
    </w:p>
    <w:p w:rsidR="00F42857" w:rsidRPr="00245500" w:rsidRDefault="00F42857" w:rsidP="00F42857">
      <w:pPr>
        <w:spacing w:before="240" w:after="120"/>
        <w:rPr>
          <w:b/>
        </w:rPr>
      </w:pPr>
      <w:r>
        <w:rPr>
          <w:b/>
        </w:rPr>
        <w:t xml:space="preserve">Official </w:t>
      </w:r>
      <w:r w:rsidRPr="00245500">
        <w:rPr>
          <w:b/>
        </w:rPr>
        <w:t>Studies</w:t>
      </w:r>
      <w:r w:rsidR="00A270BA">
        <w:rPr>
          <w:b/>
        </w:rPr>
        <w:t xml:space="preserve"> Inclusive of Or</w:t>
      </w:r>
      <w:r w:rsidR="00A347E2">
        <w:rPr>
          <w:b/>
        </w:rPr>
        <w:t>i</w:t>
      </w:r>
      <w:r w:rsidR="00A270BA">
        <w:rPr>
          <w:b/>
        </w:rPr>
        <w:t>ginal Analytic Models</w:t>
      </w:r>
    </w:p>
    <w:p w:rsidR="00F42857" w:rsidRDefault="00F42857" w:rsidP="00F42857">
      <w:pPr>
        <w:spacing w:after="120"/>
        <w:ind w:left="432" w:hanging="432"/>
      </w:pPr>
      <w:r>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Using only open sources, created strategic generalizations highly relevant to force structure and acquisition management.</w:t>
      </w:r>
    </w:p>
    <w:p w:rsidR="006260EA" w:rsidRDefault="00F42857" w:rsidP="009D2622">
      <w:pPr>
        <w:spacing w:before="240" w:after="120"/>
        <w:ind w:left="432" w:hanging="432"/>
        <w:rPr>
          <w:b/>
        </w:rPr>
      </w:pPr>
      <w:r w:rsidRPr="00245500">
        <w:rPr>
          <w:b/>
        </w:rPr>
        <w:t>Articles</w:t>
      </w:r>
      <w:r>
        <w:rPr>
          <w:rStyle w:val="FootnoteReference"/>
          <w:b/>
        </w:rPr>
        <w:footnoteReference w:id="1"/>
      </w:r>
    </w:p>
    <w:p w:rsidR="00E27B34" w:rsidRDefault="00E27B34" w:rsidP="009D2622">
      <w:pPr>
        <w:spacing w:before="240" w:after="120"/>
        <w:ind w:left="432" w:hanging="432"/>
      </w:pPr>
      <w:r w:rsidRPr="00E27B34">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lastRenderedPageBreak/>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0"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3 August 2009</w:t>
      </w:r>
    </w:p>
    <w:p w:rsidR="00F42857" w:rsidRDefault="00F42857" w:rsidP="00F42857">
      <w:pPr>
        <w:spacing w:after="120"/>
        <w:ind w:left="432" w:hanging="432"/>
      </w:pPr>
      <w:r w:rsidRPr="009E7D54">
        <w:t>“U.S. Naval Seapower in the 21st Century:</w:t>
      </w:r>
      <w:r w:rsidRPr="009E7D54">
        <w:rPr>
          <w:iCs/>
        </w:rPr>
        <w:t>24/7 Pile-On, M4IS2</w:t>
      </w:r>
      <w:r>
        <w:rPr>
          <w:rStyle w:val="FootnoteReference"/>
          <w:iCs/>
        </w:rPr>
        <w:footnoteReference w:id="2"/>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r w:rsidRPr="00BD135C">
        <w:rPr>
          <w:i/>
          <w:iCs/>
        </w:rPr>
        <w:t>CounterPunch</w:t>
      </w:r>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Pr="00A50629"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F42857" w:rsidRPr="00A50629" w:rsidRDefault="00F42857" w:rsidP="00F42857">
      <w:pPr>
        <w:spacing w:after="120"/>
        <w:ind w:left="432" w:hanging="432"/>
      </w:pPr>
      <w:r w:rsidRPr="00A50629">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1" w:history="1">
        <w:r w:rsidRPr="00A50629">
          <w:t>www.defensedaily.com/reports/gonavy.htm</w:t>
        </w:r>
      </w:hyperlink>
      <w:r w:rsidRPr="00A50629">
        <w:t xml:space="preserve"> 17 November 1999).</w:t>
      </w:r>
    </w:p>
    <w:p w:rsidR="00B85ECB" w:rsidRDefault="00F42857" w:rsidP="00F42857">
      <w:pPr>
        <w:spacing w:after="120"/>
        <w:ind w:left="432" w:hanging="432"/>
      </w:pPr>
      <w:r w:rsidRPr="00A50629">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lastRenderedPageBreak/>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Strategique aux Etats-Unis: Mythe ou Realite?” </w:t>
      </w:r>
      <w:r w:rsidRPr="001B795C">
        <w:rPr>
          <w:i/>
        </w:rPr>
        <w:t>Revue Francaise de Geoeconomie</w:t>
      </w:r>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Cyberlaw,” </w:t>
      </w:r>
      <w:r w:rsidRPr="001B795C">
        <w:rPr>
          <w:i/>
        </w:rPr>
        <w:t>Fringeware</w:t>
      </w:r>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r w:rsidRPr="001B795C">
        <w:rPr>
          <w:i/>
        </w:rPr>
        <w:t>Enjeux Atlantiques</w:t>
      </w:r>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t>Book Reviews</w:t>
      </w:r>
      <w:r w:rsidR="00A136F3">
        <w:rPr>
          <w:rStyle w:val="FootnoteReference"/>
          <w:b/>
        </w:rPr>
        <w:footnoteReference w:id="3"/>
      </w:r>
    </w:p>
    <w:p w:rsidR="00937529" w:rsidRPr="005D69E7" w:rsidRDefault="00BB06B1" w:rsidP="005D69E7">
      <w:pPr>
        <w:pStyle w:val="NormalWeb"/>
        <w:spacing w:before="0" w:beforeAutospacing="0" w:after="0" w:afterAutospacing="0"/>
        <w:rPr>
          <w:sz w:val="20"/>
          <w:szCs w:val="20"/>
        </w:rPr>
      </w:pPr>
      <w:hyperlink r:id="rId12" w:history="1">
        <w:r w:rsidR="00937529" w:rsidRPr="005D69E7">
          <w:rPr>
            <w:rStyle w:val="Hyperlink"/>
            <w:sz w:val="20"/>
            <w:szCs w:val="20"/>
          </w:rPr>
          <w:t>Worth a Look: Book Review Lists (Positive Future)</w:t>
        </w:r>
      </w:hyperlink>
    </w:p>
    <w:p w:rsidR="00937529" w:rsidRPr="005D69E7" w:rsidRDefault="00BB06B1" w:rsidP="005D69E7">
      <w:pPr>
        <w:pStyle w:val="NormalWeb"/>
        <w:spacing w:before="0" w:beforeAutospacing="0" w:after="0" w:afterAutospacing="0"/>
        <w:rPr>
          <w:sz w:val="20"/>
          <w:szCs w:val="20"/>
        </w:rPr>
      </w:pPr>
      <w:hyperlink r:id="rId13" w:history="1">
        <w:r w:rsidR="00937529" w:rsidRPr="005D69E7">
          <w:rPr>
            <w:rStyle w:val="Hyperlink"/>
            <w:sz w:val="20"/>
            <w:szCs w:val="20"/>
          </w:rPr>
          <w:t>Worth a Look: Book Review Lists (Negative Past)</w:t>
        </w:r>
      </w:hyperlink>
    </w:p>
    <w:p w:rsidR="004B02DB" w:rsidRDefault="004B02DB" w:rsidP="004B02DB">
      <w:pPr>
        <w:spacing w:after="120"/>
        <w:ind w:left="432" w:hanging="432"/>
        <w:rPr>
          <w:b/>
        </w:rPr>
      </w:pPr>
      <w:r>
        <w:rPr>
          <w:b/>
        </w:rPr>
        <w:lastRenderedPageBreak/>
        <w:t>Reflections (Phi Beta Iota the Public Intelligence Blog)</w:t>
      </w:r>
    </w:p>
    <w:p w:rsidR="004B02DB" w:rsidRPr="007020E0" w:rsidRDefault="004B02DB" w:rsidP="007564C4">
      <w:pPr>
        <w:spacing w:after="120"/>
        <w:ind w:left="432" w:hanging="432"/>
      </w:pPr>
      <w:r w:rsidRPr="007020E0">
        <w:t>2013 Robert Steele: Reflections on Inspectors General (28 Sep 2012)</w:t>
      </w:r>
    </w:p>
    <w:p w:rsidR="007564C4" w:rsidRPr="007020E0" w:rsidRDefault="004B02DB" w:rsidP="007564C4">
      <w:pPr>
        <w:spacing w:after="120"/>
        <w:ind w:left="432" w:hanging="432"/>
      </w:pPr>
      <w:r w:rsidRPr="007020E0">
        <w:t>Robert Steele: Reflections on United Nations Intelligence &amp; Counterintelligence (16 Aug 2012)</w:t>
      </w:r>
    </w:p>
    <w:p w:rsidR="007564C4" w:rsidRPr="007020E0" w:rsidRDefault="007564C4" w:rsidP="007564C4">
      <w:pPr>
        <w:spacing w:after="120"/>
        <w:ind w:left="432" w:hanging="432"/>
      </w:pPr>
      <w:r w:rsidRPr="007020E0">
        <w:t>Robert Steele: Citizen in Search of Integrity (5 Oct 2011)</w:t>
      </w:r>
    </w:p>
    <w:p w:rsidR="007564C4" w:rsidRPr="007564C4" w:rsidRDefault="007564C4" w:rsidP="007020E0">
      <w:pPr>
        <w:spacing w:after="120"/>
        <w:ind w:left="432" w:hanging="432"/>
      </w:pPr>
      <w:r w:rsidRPr="007020E0">
        <w:t>Reflections on Convergence in 2012, Emergence Unknowable</w:t>
      </w:r>
      <w:r w:rsidR="007020E0" w:rsidRPr="007020E0">
        <w:t xml:space="preserve"> (1 Dec 2010)</w:t>
      </w:r>
    </w:p>
    <w:p w:rsidR="004B02DB" w:rsidRPr="007020E0" w:rsidRDefault="007564C4" w:rsidP="007564C4">
      <w:pPr>
        <w:spacing w:after="120"/>
        <w:ind w:left="432" w:hanging="432"/>
      </w:pPr>
      <w:r w:rsidRPr="007020E0">
        <w:t>Journal: Reflections on Integrity UPDATED + Integrity RECAP</w:t>
      </w:r>
      <w:r w:rsidR="007020E0">
        <w:t xml:space="preserve"> (28 Sep 2010)</w:t>
      </w:r>
    </w:p>
    <w:p w:rsidR="00BD67C4" w:rsidRDefault="00BD67C4" w:rsidP="007020E0">
      <w:pPr>
        <w:spacing w:before="480" w:after="120"/>
        <w:ind w:left="432" w:hanging="432"/>
        <w:rPr>
          <w:b/>
        </w:rPr>
      </w:pPr>
      <w:r>
        <w:rPr>
          <w:b/>
        </w:rPr>
        <w:t>Op-Eds (Selected)</w:t>
      </w:r>
    </w:p>
    <w:p w:rsidR="00BD67C4" w:rsidRDefault="00937529" w:rsidP="00BD67C4">
      <w:pPr>
        <w:spacing w:after="120"/>
        <w:ind w:left="432" w:hanging="432"/>
      </w:pPr>
      <w:r w:rsidRPr="00BD67C4">
        <w:t xml:space="preserve"> </w:t>
      </w:r>
      <w:r w:rsidR="00BD67C4" w:rsidRPr="00BD67C4">
        <w:t xml:space="preserve">“National Intelligence and National Defense,” </w:t>
      </w:r>
      <w:r w:rsidR="00BD67C4" w:rsidRPr="00BD67C4">
        <w:rPr>
          <w:i/>
        </w:rPr>
        <w:t>Campaign for Liberty</w:t>
      </w:r>
      <w:r w:rsidR="00BD67C4"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lastRenderedPageBreak/>
        <w:t>Perversion or Progression?  An Examination of Our Constitution’s Contemporary Validity in Foreign Affairs</w:t>
      </w:r>
      <w:r>
        <w:t xml:space="preserve"> (Muhlenberg College, December 1973)</w:t>
      </w:r>
    </w:p>
    <w:p w:rsidR="0009768C" w:rsidRPr="007564C4" w:rsidRDefault="00F42857" w:rsidP="007564C4">
      <w:pPr>
        <w:spacing w:after="120"/>
        <w:ind w:left="432" w:hanging="432"/>
      </w:pPr>
      <w:r>
        <w:rPr>
          <w:i/>
        </w:rPr>
        <w:t>Theological Ethics</w:t>
      </w:r>
      <w:r>
        <w:t xml:space="preserve"> (Muhlenberg College, Fall 1973)</w:t>
      </w:r>
    </w:p>
    <w:p w:rsidR="00F42857" w:rsidRDefault="00F42857" w:rsidP="007020E0">
      <w:pPr>
        <w:spacing w:before="480"/>
        <w:jc w:val="left"/>
        <w:rPr>
          <w:b/>
          <w:sz w:val="28"/>
          <w:szCs w:val="28"/>
        </w:rPr>
      </w:pPr>
      <w:r>
        <w:rPr>
          <w:b/>
          <w:sz w:val="28"/>
          <w:szCs w:val="28"/>
        </w:rPr>
        <w:t>Testimony, Invited Lectures &amp; Recurring Instruction</w:t>
      </w:r>
      <w:r w:rsidRPr="00A756DC">
        <w:rPr>
          <w:rStyle w:val="FootnoteReference"/>
          <w:b/>
        </w:rPr>
        <w:footnoteReference w:id="4"/>
      </w:r>
    </w:p>
    <w:p w:rsidR="00F42857" w:rsidRPr="00A50629" w:rsidRDefault="00F42857" w:rsidP="00F42857">
      <w:pPr>
        <w:ind w:left="432" w:hanging="432"/>
      </w:pP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Government of Spain, November – December 2011</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p>
    <w:p w:rsidR="00F42857" w:rsidRDefault="00F42857" w:rsidP="00F42857">
      <w:pPr>
        <w:spacing w:after="120"/>
        <w:ind w:left="432" w:hanging="432"/>
        <w:rPr>
          <w:bCs/>
        </w:rPr>
      </w:pPr>
      <w:r>
        <w:rPr>
          <w:bCs/>
        </w:rPr>
        <w:t>“SPY IMPROV: Questions &amp; Answers with the #1 Amazon Reviewer for Non-Fiction (New York City, 17-18 July 2010, eight hours, from 1159 on Saturday 17 July 2010 to 0800 on Sunday 18 July 2010</w:t>
      </w:r>
      <w:r w:rsidR="00F4306A">
        <w:rPr>
          <w:bCs/>
        </w:rPr>
        <w:t>)</w:t>
      </w:r>
    </w:p>
    <w:p w:rsidR="00F42857" w:rsidRDefault="00F42857" w:rsidP="00F42857">
      <w:pPr>
        <w:spacing w:after="120"/>
        <w:ind w:left="432" w:hanging="432"/>
        <w:rPr>
          <w:bCs/>
        </w:rPr>
      </w:pPr>
      <w:r>
        <w:rPr>
          <w:bCs/>
        </w:rPr>
        <w:t>“Hacking Humanity,” Hackers on Planet Earth (HOPE) Keytone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t>“Planned Remarks f</w:t>
      </w:r>
      <w:r w:rsidR="009F70CA">
        <w:t xml:space="preserve">or Robert David STEELE Vivas,”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“DoD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 xml:space="preserve">“DoD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lastRenderedPageBreak/>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“’Class Before One” Information-Sharing and Analytics Orientation</w:t>
      </w:r>
      <w:r>
        <w:t>,” (UN Mission Beirut, Lebanon, August 2007)</w:t>
      </w:r>
    </w:p>
    <w:p w:rsidR="00F42857" w:rsidRDefault="00F42857" w:rsidP="00F42857">
      <w:pPr>
        <w:spacing w:after="120"/>
        <w:ind w:left="432" w:hanging="432"/>
      </w:pPr>
      <w:r>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“Spy Improv: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“The Googlization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t>“The New Craft of Intelligence What Should the T Be Doing to the I in IT,” National Security Agency Industry Conference Keynote (Las Vegas, 6 January 2002)</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NATO/PfP,”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lastRenderedPageBreak/>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Nationale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F42857">
      <w:pPr>
        <w:spacing w:after="120"/>
        <w:rPr>
          <w:rStyle w:val="text"/>
        </w:rPr>
      </w:pPr>
      <w:r>
        <w:rPr>
          <w:rStyle w:val="text"/>
        </w:rPr>
        <w:t>“Creating a Smart Nation: The Way Ahead,” presented abroad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E24DC4" w:rsidRDefault="00E24DC4" w:rsidP="001264FC">
      <w:pPr>
        <w:rPr>
          <w:b/>
          <w:sz w:val="28"/>
          <w:szCs w:val="28"/>
        </w:rPr>
      </w:pPr>
      <w:r>
        <w:rPr>
          <w:b/>
          <w:sz w:val="28"/>
          <w:szCs w:val="28"/>
        </w:rPr>
        <w:t>Appearances in Documentaries, YouTube</w:t>
      </w:r>
      <w:r w:rsidR="00A347E2">
        <w:rPr>
          <w:rStyle w:val="FootnoteReference"/>
          <w:b/>
          <w:sz w:val="28"/>
          <w:szCs w:val="28"/>
        </w:rPr>
        <w:footnoteReference w:id="5"/>
      </w:r>
      <w:r>
        <w:rPr>
          <w:b/>
          <w:sz w:val="28"/>
          <w:szCs w:val="28"/>
        </w:rPr>
        <w:t xml:space="preserve"> </w:t>
      </w:r>
    </w:p>
    <w:p w:rsidR="00E24DC4" w:rsidRPr="00937529" w:rsidRDefault="00E24DC4" w:rsidP="001264FC">
      <w:pPr>
        <w:rPr>
          <w:b/>
          <w:sz w:val="16"/>
          <w:szCs w:val="16"/>
        </w:rPr>
      </w:pPr>
    </w:p>
    <w:p w:rsidR="00A347E2" w:rsidRDefault="00A347E2" w:rsidP="00937529">
      <w:pPr>
        <w:ind w:left="432" w:hanging="432"/>
      </w:pPr>
      <w:r w:rsidRPr="00BF7BC5">
        <w:rPr>
          <w:i/>
        </w:rPr>
        <w:t>Les Hackers</w:t>
      </w:r>
      <w:r>
        <w:t>, National Geographic Channel (2008)</w:t>
      </w:r>
    </w:p>
    <w:p w:rsidR="00BF7BC5" w:rsidRDefault="00BF7BC5" w:rsidP="00937529">
      <w:pPr>
        <w:ind w:left="432" w:hanging="432"/>
      </w:pPr>
      <w:r w:rsidRPr="00BF7BC5">
        <w:rPr>
          <w:i/>
        </w:rPr>
        <w:t>American Drug War: The Last White Hope</w:t>
      </w:r>
      <w:r>
        <w:t xml:space="preserve"> (2007)</w:t>
      </w:r>
    </w:p>
    <w:p w:rsidR="00BF7BC5" w:rsidRDefault="00BF7BC5" w:rsidP="00937529">
      <w:pPr>
        <w:ind w:left="432" w:hanging="432"/>
      </w:pPr>
      <w:r w:rsidRPr="00BF7BC5">
        <w:rPr>
          <w:i/>
        </w:rPr>
        <w:t>Le Monde selon Bush</w:t>
      </w:r>
      <w:r>
        <w:t xml:space="preserve"> (The World According to Bush) by William Karel, Paris Premiere TV</w:t>
      </w:r>
      <w:r w:rsidR="00A347E2">
        <w:t xml:space="preserve"> (2004)</w:t>
      </w:r>
    </w:p>
    <w:p w:rsidR="001A6ECC" w:rsidRDefault="001A6ECC" w:rsidP="00937529">
      <w:pPr>
        <w:ind w:left="432" w:hanging="432"/>
      </w:pPr>
    </w:p>
    <w:p w:rsidR="00BF7BC5" w:rsidRDefault="00B82558" w:rsidP="00937529">
      <w:pPr>
        <w:ind w:left="432" w:hanging="432"/>
      </w:pPr>
      <w:r>
        <w:t>Four</w:t>
      </w:r>
      <w:r w:rsidR="00BF7BC5">
        <w:t xml:space="preserve"> informally taped presentations </w:t>
      </w:r>
      <w:r>
        <w:t xml:space="preserve">on YouTube </w:t>
      </w:r>
      <w:r w:rsidR="00BF7BC5">
        <w:t xml:space="preserve">including </w:t>
      </w:r>
    </w:p>
    <w:p w:rsidR="00937529" w:rsidRDefault="00B82558" w:rsidP="00937529">
      <w:pPr>
        <w:numPr>
          <w:ilvl w:val="0"/>
          <w:numId w:val="12"/>
        </w:numPr>
      </w:pPr>
      <w:r w:rsidRPr="00E24DC4">
        <w:t>“Need for Strategic Analytic Model,”</w:t>
      </w:r>
      <w:r>
        <w:t xml:space="preserve"> Woodrow Wilson Center, 8 April 2011 (</w:t>
      </w:r>
      <w:r w:rsidR="00937529">
        <w:t>2 minutes)</w:t>
      </w:r>
    </w:p>
    <w:p w:rsidR="00BF7BC5" w:rsidRDefault="00B82558" w:rsidP="00937529">
      <w:pPr>
        <w:numPr>
          <w:ilvl w:val="0"/>
          <w:numId w:val="12"/>
        </w:numPr>
      </w:pPr>
      <w:r>
        <w:t>Impact of Globalization on Intelligence: Context &amp; Challenge (in Spanish, Chile, November 2010)</w:t>
      </w:r>
    </w:p>
    <w:p w:rsidR="00BF7BC5" w:rsidRPr="00BF7BC5" w:rsidRDefault="00BF7BC5" w:rsidP="00937529">
      <w:pPr>
        <w:numPr>
          <w:ilvl w:val="0"/>
          <w:numId w:val="11"/>
        </w:numPr>
      </w:pPr>
      <w:r w:rsidRPr="00BF7BC5">
        <w:t>Open Everything (Gnomedex, Seattle, 2007)</w:t>
      </w:r>
    </w:p>
    <w:p w:rsidR="00BF7BC5" w:rsidRPr="00BF7BC5" w:rsidRDefault="00BF7BC5" w:rsidP="00937529">
      <w:pPr>
        <w:numPr>
          <w:ilvl w:val="0"/>
          <w:numId w:val="11"/>
        </w:numPr>
      </w:pPr>
      <w:r w:rsidRPr="00BF7BC5">
        <w:t>Amazon as the Hub of the World Brain (Amazon Developers Conference, Seattle, 2007)</w:t>
      </w:r>
    </w:p>
    <w:p w:rsidR="00D11005" w:rsidRDefault="00D11005" w:rsidP="001264FC">
      <w:pPr>
        <w:rPr>
          <w:b/>
          <w:sz w:val="28"/>
          <w:szCs w:val="28"/>
        </w:rPr>
      </w:pPr>
    </w:p>
    <w:p w:rsidR="007020E0" w:rsidRDefault="007020E0" w:rsidP="001264FC">
      <w:pPr>
        <w:rPr>
          <w:b/>
          <w:sz w:val="28"/>
          <w:szCs w:val="28"/>
        </w:rPr>
      </w:pPr>
      <w:r>
        <w:rPr>
          <w:b/>
          <w:sz w:val="28"/>
          <w:szCs w:val="28"/>
        </w:rPr>
        <w:t>Profiles of Steele by Others</w:t>
      </w:r>
    </w:p>
    <w:p w:rsidR="007020E0" w:rsidRPr="007020E0" w:rsidRDefault="00BB06B1" w:rsidP="007020E0">
      <w:pPr>
        <w:numPr>
          <w:ilvl w:val="0"/>
          <w:numId w:val="16"/>
        </w:numPr>
        <w:spacing w:before="100" w:beforeAutospacing="1" w:after="100" w:afterAutospacing="1"/>
        <w:jc w:val="left"/>
        <w:rPr>
          <w:rFonts w:asciiTheme="minorHAnsi" w:eastAsia="Times New Roman" w:hAnsiTheme="minorHAnsi" w:cstheme="minorHAnsi"/>
        </w:rPr>
      </w:pPr>
      <w:hyperlink r:id="rId14" w:history="1">
        <w:r w:rsidR="007020E0" w:rsidRPr="007020E0">
          <w:rPr>
            <w:rFonts w:asciiTheme="minorHAnsi" w:eastAsia="Times New Roman" w:hAnsiTheme="minorHAnsi" w:cstheme="minorHAnsi"/>
            <w:color w:val="0000FF"/>
            <w:u w:val="single"/>
          </w:rPr>
          <w:t xml:space="preserve">Toffler on Steele in </w:t>
        </w:r>
        <w:r w:rsidR="007020E0" w:rsidRPr="007020E0">
          <w:rPr>
            <w:rFonts w:asciiTheme="minorHAnsi" w:eastAsia="Times New Roman" w:hAnsiTheme="minorHAnsi" w:cstheme="minorHAnsi"/>
            <w:i/>
            <w:iCs/>
            <w:color w:val="0000FF"/>
            <w:u w:val="single"/>
          </w:rPr>
          <w:t>War &amp; Anti-War</w:t>
        </w:r>
      </w:hyperlink>
      <w:r w:rsidR="007020E0" w:rsidRPr="007020E0">
        <w:rPr>
          <w:rFonts w:asciiTheme="minorHAnsi" w:eastAsia="Times New Roman" w:hAnsiTheme="minorHAnsi" w:cstheme="minorHAnsi"/>
        </w:rPr>
        <w:t xml:space="preserve"> (1993)</w:t>
      </w:r>
    </w:p>
    <w:p w:rsidR="007020E0" w:rsidRPr="007020E0" w:rsidRDefault="00BB06B1" w:rsidP="007020E0">
      <w:pPr>
        <w:numPr>
          <w:ilvl w:val="0"/>
          <w:numId w:val="16"/>
        </w:numPr>
        <w:spacing w:before="100" w:beforeAutospacing="1" w:after="100" w:afterAutospacing="1"/>
        <w:jc w:val="left"/>
        <w:rPr>
          <w:rFonts w:asciiTheme="minorHAnsi" w:eastAsia="Times New Roman" w:hAnsiTheme="minorHAnsi" w:cstheme="minorHAnsi"/>
        </w:rPr>
      </w:pPr>
      <w:hyperlink r:id="rId15" w:history="1">
        <w:proofErr w:type="spellStart"/>
        <w:r w:rsidR="007020E0" w:rsidRPr="007020E0">
          <w:rPr>
            <w:rFonts w:asciiTheme="minorHAnsi" w:eastAsia="Times New Roman" w:hAnsiTheme="minorHAnsi" w:cstheme="minorHAnsi"/>
            <w:color w:val="0000FF"/>
            <w:u w:val="single"/>
          </w:rPr>
          <w:t>Yankeelov</w:t>
        </w:r>
        <w:proofErr w:type="spellEnd"/>
        <w:r w:rsidR="007020E0" w:rsidRPr="007020E0">
          <w:rPr>
            <w:rFonts w:asciiTheme="minorHAnsi" w:eastAsia="Times New Roman" w:hAnsiTheme="minorHAnsi" w:cstheme="minorHAnsi"/>
            <w:color w:val="0000FF"/>
            <w:u w:val="single"/>
          </w:rPr>
          <w:t xml:space="preserve"> on Steele in Year in Computers</w:t>
        </w:r>
      </w:hyperlink>
      <w:r w:rsidR="007020E0" w:rsidRPr="007020E0">
        <w:rPr>
          <w:rFonts w:asciiTheme="minorHAnsi" w:eastAsia="Times New Roman" w:hAnsiTheme="minorHAnsi" w:cstheme="minorHAnsi"/>
        </w:rPr>
        <w:t xml:space="preserve"> (2000)</w:t>
      </w:r>
    </w:p>
    <w:p w:rsidR="007020E0" w:rsidRPr="007020E0" w:rsidRDefault="00BB06B1" w:rsidP="007020E0">
      <w:pPr>
        <w:numPr>
          <w:ilvl w:val="0"/>
          <w:numId w:val="16"/>
        </w:numPr>
        <w:spacing w:before="100" w:beforeAutospacing="1" w:after="100" w:afterAutospacing="1"/>
        <w:jc w:val="left"/>
        <w:rPr>
          <w:rFonts w:asciiTheme="minorHAnsi" w:eastAsia="Times New Roman" w:hAnsiTheme="minorHAnsi" w:cstheme="minorHAnsi"/>
        </w:rPr>
      </w:pPr>
      <w:hyperlink r:id="rId16" w:history="1">
        <w:proofErr w:type="spellStart"/>
        <w:r w:rsidR="007020E0" w:rsidRPr="007020E0">
          <w:rPr>
            <w:rFonts w:asciiTheme="minorHAnsi" w:eastAsia="Times New Roman" w:hAnsiTheme="minorHAnsi" w:cstheme="minorHAnsi"/>
            <w:color w:val="0000FF"/>
            <w:u w:val="single"/>
          </w:rPr>
          <w:t>Kimery</w:t>
        </w:r>
        <w:proofErr w:type="spellEnd"/>
        <w:r w:rsidR="007020E0" w:rsidRPr="007020E0">
          <w:rPr>
            <w:rFonts w:asciiTheme="minorHAnsi" w:eastAsia="Times New Roman" w:hAnsiTheme="minorHAnsi" w:cstheme="minorHAnsi"/>
            <w:color w:val="0000FF"/>
            <w:u w:val="single"/>
          </w:rPr>
          <w:t xml:space="preserve"> on Steele in </w:t>
        </w:r>
        <w:r w:rsidR="007020E0" w:rsidRPr="007020E0">
          <w:rPr>
            <w:rFonts w:asciiTheme="minorHAnsi" w:eastAsia="Times New Roman" w:hAnsiTheme="minorHAnsi" w:cstheme="minorHAnsi"/>
            <w:i/>
            <w:iCs/>
            <w:color w:val="0000FF"/>
            <w:u w:val="single"/>
          </w:rPr>
          <w:t>Homeland Security Today</w:t>
        </w:r>
      </w:hyperlink>
      <w:r w:rsidR="007020E0" w:rsidRPr="007020E0">
        <w:rPr>
          <w:rFonts w:asciiTheme="minorHAnsi" w:eastAsia="Times New Roman" w:hAnsiTheme="minorHAnsi" w:cstheme="minorHAnsi"/>
        </w:rPr>
        <w:t xml:space="preserve"> (2009)</w:t>
      </w:r>
    </w:p>
    <w:p w:rsidR="007020E0" w:rsidRPr="007020E0" w:rsidRDefault="00BB06B1" w:rsidP="007020E0">
      <w:pPr>
        <w:numPr>
          <w:ilvl w:val="0"/>
          <w:numId w:val="16"/>
        </w:numPr>
        <w:spacing w:before="100" w:beforeAutospacing="1" w:after="100" w:afterAutospacing="1"/>
        <w:jc w:val="left"/>
        <w:rPr>
          <w:rFonts w:asciiTheme="minorHAnsi" w:eastAsia="Times New Roman" w:hAnsiTheme="minorHAnsi" w:cstheme="minorHAnsi"/>
        </w:rPr>
      </w:pPr>
      <w:hyperlink r:id="rId17" w:history="1">
        <w:r w:rsidR="007020E0" w:rsidRPr="007020E0">
          <w:rPr>
            <w:rFonts w:asciiTheme="minorHAnsi" w:eastAsia="Times New Roman" w:hAnsiTheme="minorHAnsi" w:cstheme="minorHAnsi"/>
            <w:color w:val="0000FF"/>
            <w:u w:val="single"/>
          </w:rPr>
          <w:t xml:space="preserve">Myers on Steele in </w:t>
        </w:r>
        <w:r w:rsidR="007020E0" w:rsidRPr="007020E0">
          <w:rPr>
            <w:rFonts w:asciiTheme="minorHAnsi" w:eastAsia="Times New Roman" w:hAnsiTheme="minorHAnsi" w:cstheme="minorHAnsi"/>
            <w:i/>
            <w:iCs/>
            <w:color w:val="0000FF"/>
            <w:u w:val="single"/>
          </w:rPr>
          <w:t>Reflexive Practice</w:t>
        </w:r>
      </w:hyperlink>
      <w:r w:rsidR="007020E0" w:rsidRPr="007020E0">
        <w:rPr>
          <w:rFonts w:asciiTheme="minorHAnsi" w:eastAsia="Times New Roman" w:hAnsiTheme="minorHAnsi" w:cstheme="minorHAnsi"/>
        </w:rPr>
        <w:t xml:space="preserve"> (2010)</w:t>
      </w:r>
    </w:p>
    <w:p w:rsidR="007020E0" w:rsidRDefault="007020E0" w:rsidP="001264FC">
      <w:pPr>
        <w:rPr>
          <w:b/>
          <w:sz w:val="28"/>
          <w:szCs w:val="28"/>
        </w:rPr>
      </w:pPr>
    </w:p>
    <w:sectPr w:rsidR="007020E0" w:rsidSect="002C397C">
      <w:headerReference w:type="default" r:id="rId18"/>
      <w:footerReference w:type="default" r:id="rId1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B1" w:rsidRDefault="00BB06B1" w:rsidP="001264FC">
      <w:r>
        <w:separator/>
      </w:r>
    </w:p>
  </w:endnote>
  <w:endnote w:type="continuationSeparator" w:id="0">
    <w:p w:rsidR="00BB06B1" w:rsidRDefault="00BB06B1"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2" w:rsidRDefault="007738D2">
    <w:pPr>
      <w:pStyle w:val="Footer"/>
    </w:pPr>
    <w:r>
      <w:t>Curriculum Vita</w:t>
    </w:r>
    <w:r w:rsidR="00B85ECB">
      <w:t>e</w:t>
    </w:r>
    <w:r>
      <w:t xml:space="preserve"> for Robert David Steele</w:t>
    </w:r>
    <w:r>
      <w:tab/>
    </w:r>
    <w:r>
      <w:tab/>
      <w:t xml:space="preserve">Last Updated </w:t>
    </w:r>
    <w:r w:rsidR="00DF4DCF">
      <w:t>1</w:t>
    </w:r>
    <w:r w:rsidR="00C51B11">
      <w:t>6</w:t>
    </w:r>
    <w:r w:rsidR="00442B26">
      <w:t xml:space="preserve"> October</w:t>
    </w:r>
    <w:r w:rsidR="00F60BA6">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B1" w:rsidRDefault="00BB06B1" w:rsidP="001264FC">
      <w:r>
        <w:separator/>
      </w:r>
    </w:p>
  </w:footnote>
  <w:footnote w:type="continuationSeparator" w:id="0">
    <w:p w:rsidR="00BB06B1" w:rsidRDefault="00BB06B1" w:rsidP="001264FC">
      <w:r>
        <w:continuationSeparator/>
      </w:r>
    </w:p>
  </w:footnote>
  <w:footnote w:id="1">
    <w:p w:rsidR="00F42857" w:rsidRDefault="00F42857" w:rsidP="00F42857">
      <w:pPr>
        <w:pStyle w:val="FootnoteText"/>
      </w:pPr>
      <w:r>
        <w:rPr>
          <w:rStyle w:val="FootnoteReference"/>
        </w:rPr>
        <w:footnoteRef/>
      </w:r>
      <w:r>
        <w:t xml:space="preserve"> </w:t>
      </w:r>
      <w:proofErr w:type="gramStart"/>
      <w:r>
        <w:t>Partial Listing.</w:t>
      </w:r>
      <w:proofErr w:type="gramEnd"/>
    </w:p>
  </w:footnote>
  <w:footnote w:id="2">
    <w:p w:rsidR="00F42857" w:rsidRDefault="00F42857" w:rsidP="00F42857">
      <w:pPr>
        <w:pStyle w:val="FootnoteText"/>
      </w:pPr>
      <w:r>
        <w:rPr>
          <w:rStyle w:val="FootnoteReference"/>
        </w:rPr>
        <w:footnoteRef/>
      </w:r>
      <w:r>
        <w:t xml:space="preserve"> Multinational, Multiagency, Multidisciplinary, Multidomain Information-Sharing &amp; Sense-Making (M4IS2)</w:t>
      </w:r>
    </w:p>
  </w:footnote>
  <w:footnote w:id="3">
    <w:p w:rsidR="00A136F3" w:rsidRDefault="00A136F3" w:rsidP="00A136F3">
      <w:pPr>
        <w:pStyle w:val="FootnoteText"/>
        <w:jc w:val="both"/>
      </w:pPr>
      <w:r>
        <w:rPr>
          <w:rStyle w:val="FootnoteReference"/>
        </w:rPr>
        <w:footnoteRef/>
      </w:r>
      <w:r>
        <w:t xml:space="preserve"> #1 Amazon reviewer for non-fiction, reading in 98 categories, Over 500 “fans” whose votes are not counted.  Under the older system that did not count negative reviews, over-all #32 among all Amazon reviewers for all categories of literature.  Under the new system, which does count negative reviews</w:t>
      </w:r>
      <w:r w:rsidR="0053646C">
        <w:t xml:space="preserve"> (shoot the messenger in effect), </w:t>
      </w:r>
      <w:r w:rsidR="009D2622">
        <w:t>#</w:t>
      </w:r>
      <w:r w:rsidR="00A40370">
        <w:t>292</w:t>
      </w:r>
      <w:r>
        <w:t xml:space="preserve"> among all reviewers including those that do fiction, movies, software, and household products.</w:t>
      </w:r>
    </w:p>
  </w:footnote>
  <w:footnote w:id="4">
    <w:p w:rsidR="00F42857" w:rsidRDefault="00F42857" w:rsidP="00F42857">
      <w:pPr>
        <w:pStyle w:val="FootnoteText"/>
      </w:pPr>
      <w:r>
        <w:rPr>
          <w:rStyle w:val="FootnoteReference"/>
        </w:rPr>
        <w:footnoteRef/>
      </w:r>
      <w:r>
        <w:t xml:space="preserve"> Partial Listing.</w:t>
      </w:r>
    </w:p>
  </w:footnote>
  <w:footnote w:id="5">
    <w:p w:rsidR="00A347E2" w:rsidRDefault="00A347E2">
      <w:pPr>
        <w:pStyle w:val="FootnoteText"/>
      </w:pPr>
      <w:r>
        <w:rPr>
          <w:rStyle w:val="FootnoteReference"/>
        </w:rPr>
        <w:footnoteRef/>
      </w:r>
      <w:r>
        <w:t xml:space="preserve"> Very selective.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2" w:rsidRPr="00755F21" w:rsidRDefault="007738D2">
    <w:pPr>
      <w:pStyle w:val="Header"/>
      <w:jc w:val="right"/>
      <w:rPr>
        <w:b/>
        <w:sz w:val="28"/>
        <w:szCs w:val="28"/>
      </w:rPr>
    </w:pPr>
    <w:r w:rsidRPr="00755F21">
      <w:rPr>
        <w:b/>
        <w:sz w:val="28"/>
        <w:szCs w:val="28"/>
      </w:rPr>
      <w:t xml:space="preserve">Page </w:t>
    </w:r>
    <w:r w:rsidRPr="00755F21">
      <w:rPr>
        <w:b/>
        <w:sz w:val="28"/>
        <w:szCs w:val="28"/>
      </w:rPr>
      <w:fldChar w:fldCharType="begin"/>
    </w:r>
    <w:r w:rsidRPr="00755F21">
      <w:rPr>
        <w:b/>
        <w:sz w:val="28"/>
        <w:szCs w:val="28"/>
      </w:rPr>
      <w:instrText xml:space="preserve"> PAGE </w:instrText>
    </w:r>
    <w:r w:rsidRPr="00755F21">
      <w:rPr>
        <w:b/>
        <w:sz w:val="28"/>
        <w:szCs w:val="28"/>
      </w:rPr>
      <w:fldChar w:fldCharType="separate"/>
    </w:r>
    <w:r w:rsidR="00C51B11">
      <w:rPr>
        <w:b/>
        <w:noProof/>
        <w:sz w:val="28"/>
        <w:szCs w:val="28"/>
      </w:rPr>
      <w:t>1</w:t>
    </w:r>
    <w:r w:rsidRPr="00755F21">
      <w:rPr>
        <w:b/>
        <w:sz w:val="28"/>
        <w:szCs w:val="28"/>
      </w:rPr>
      <w:fldChar w:fldCharType="end"/>
    </w:r>
    <w:r w:rsidRPr="00755F21">
      <w:rPr>
        <w:b/>
        <w:sz w:val="28"/>
        <w:szCs w:val="28"/>
      </w:rPr>
      <w:t xml:space="preserve"> of </w:t>
    </w:r>
    <w:r w:rsidRPr="00755F21">
      <w:rPr>
        <w:b/>
        <w:sz w:val="28"/>
        <w:szCs w:val="28"/>
      </w:rPr>
      <w:fldChar w:fldCharType="begin"/>
    </w:r>
    <w:r w:rsidRPr="00755F21">
      <w:rPr>
        <w:b/>
        <w:sz w:val="28"/>
        <w:szCs w:val="28"/>
      </w:rPr>
      <w:instrText xml:space="preserve"> NUMPAGES  </w:instrText>
    </w:r>
    <w:r w:rsidRPr="00755F21">
      <w:rPr>
        <w:b/>
        <w:sz w:val="28"/>
        <w:szCs w:val="28"/>
      </w:rPr>
      <w:fldChar w:fldCharType="separate"/>
    </w:r>
    <w:r w:rsidR="00C51B11">
      <w:rPr>
        <w:b/>
        <w:noProof/>
        <w:sz w:val="28"/>
        <w:szCs w:val="28"/>
      </w:rPr>
      <w:t>14</w:t>
    </w:r>
    <w:r w:rsidRPr="00755F21">
      <w:rPr>
        <w:b/>
        <w:sz w:val="28"/>
        <w:szCs w:val="28"/>
      </w:rPr>
      <w:fldChar w:fldCharType="end"/>
    </w:r>
  </w:p>
  <w:p w:rsidR="007738D2" w:rsidRDefault="00773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E74F0"/>
    <w:multiLevelType w:val="hybridMultilevel"/>
    <w:tmpl w:val="BD6C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AA4300"/>
    <w:multiLevelType w:val="hybridMultilevel"/>
    <w:tmpl w:val="4FD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1"/>
  </w:num>
  <w:num w:numId="6">
    <w:abstractNumId w:val="3"/>
  </w:num>
  <w:num w:numId="7">
    <w:abstractNumId w:val="1"/>
  </w:num>
  <w:num w:numId="8">
    <w:abstractNumId w:val="9"/>
  </w:num>
  <w:num w:numId="9">
    <w:abstractNumId w:val="4"/>
  </w:num>
  <w:num w:numId="10">
    <w:abstractNumId w:val="10"/>
  </w:num>
  <w:num w:numId="11">
    <w:abstractNumId w:val="0"/>
  </w:num>
  <w:num w:numId="12">
    <w:abstractNumId w:val="12"/>
  </w:num>
  <w:num w:numId="13">
    <w:abstractNumId w:val="15"/>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64B9"/>
    <w:rsid w:val="00022BF9"/>
    <w:rsid w:val="0002788E"/>
    <w:rsid w:val="0009768C"/>
    <w:rsid w:val="000D2336"/>
    <w:rsid w:val="000F1787"/>
    <w:rsid w:val="000F5262"/>
    <w:rsid w:val="00115ED0"/>
    <w:rsid w:val="00117C15"/>
    <w:rsid w:val="001264FC"/>
    <w:rsid w:val="0014254C"/>
    <w:rsid w:val="001468D0"/>
    <w:rsid w:val="00175D49"/>
    <w:rsid w:val="001A2643"/>
    <w:rsid w:val="001A6ECC"/>
    <w:rsid w:val="001D57C4"/>
    <w:rsid w:val="001F2D98"/>
    <w:rsid w:val="00244603"/>
    <w:rsid w:val="00246246"/>
    <w:rsid w:val="00255E63"/>
    <w:rsid w:val="0029504D"/>
    <w:rsid w:val="002C397C"/>
    <w:rsid w:val="002D1B4F"/>
    <w:rsid w:val="00321CE1"/>
    <w:rsid w:val="003315E9"/>
    <w:rsid w:val="0034145C"/>
    <w:rsid w:val="00367B2A"/>
    <w:rsid w:val="00387103"/>
    <w:rsid w:val="003B435B"/>
    <w:rsid w:val="003D4832"/>
    <w:rsid w:val="003E1D94"/>
    <w:rsid w:val="003E3DFF"/>
    <w:rsid w:val="00403CA5"/>
    <w:rsid w:val="00430382"/>
    <w:rsid w:val="004337C4"/>
    <w:rsid w:val="004372BE"/>
    <w:rsid w:val="00442B26"/>
    <w:rsid w:val="00447DB4"/>
    <w:rsid w:val="00473015"/>
    <w:rsid w:val="004747E7"/>
    <w:rsid w:val="004901E9"/>
    <w:rsid w:val="004B02DB"/>
    <w:rsid w:val="004D11A8"/>
    <w:rsid w:val="0053646C"/>
    <w:rsid w:val="00545BAC"/>
    <w:rsid w:val="00580D3B"/>
    <w:rsid w:val="005B70AA"/>
    <w:rsid w:val="005C5233"/>
    <w:rsid w:val="005D69E7"/>
    <w:rsid w:val="005F6336"/>
    <w:rsid w:val="00613B96"/>
    <w:rsid w:val="00617BAF"/>
    <w:rsid w:val="00617BD0"/>
    <w:rsid w:val="00623EAD"/>
    <w:rsid w:val="006260EA"/>
    <w:rsid w:val="00660B01"/>
    <w:rsid w:val="006D6B20"/>
    <w:rsid w:val="007020E0"/>
    <w:rsid w:val="00710B55"/>
    <w:rsid w:val="007364DA"/>
    <w:rsid w:val="007403EA"/>
    <w:rsid w:val="00755F21"/>
    <w:rsid w:val="007564C4"/>
    <w:rsid w:val="007738D2"/>
    <w:rsid w:val="0077443F"/>
    <w:rsid w:val="00804B46"/>
    <w:rsid w:val="0081050F"/>
    <w:rsid w:val="00853082"/>
    <w:rsid w:val="008728C5"/>
    <w:rsid w:val="008869A4"/>
    <w:rsid w:val="008C1766"/>
    <w:rsid w:val="008D7190"/>
    <w:rsid w:val="008F7B47"/>
    <w:rsid w:val="009213F1"/>
    <w:rsid w:val="00937529"/>
    <w:rsid w:val="00945B97"/>
    <w:rsid w:val="009502B9"/>
    <w:rsid w:val="009608C8"/>
    <w:rsid w:val="0099551D"/>
    <w:rsid w:val="009D2622"/>
    <w:rsid w:val="009F70CA"/>
    <w:rsid w:val="00A01B88"/>
    <w:rsid w:val="00A07040"/>
    <w:rsid w:val="00A136F3"/>
    <w:rsid w:val="00A270BA"/>
    <w:rsid w:val="00A347E2"/>
    <w:rsid w:val="00A40370"/>
    <w:rsid w:val="00A52CDE"/>
    <w:rsid w:val="00AB0BF6"/>
    <w:rsid w:val="00AB2EB5"/>
    <w:rsid w:val="00AD0DB2"/>
    <w:rsid w:val="00AE189B"/>
    <w:rsid w:val="00AE217F"/>
    <w:rsid w:val="00B3268A"/>
    <w:rsid w:val="00B436EF"/>
    <w:rsid w:val="00B447F8"/>
    <w:rsid w:val="00B82558"/>
    <w:rsid w:val="00B85ECB"/>
    <w:rsid w:val="00B916A7"/>
    <w:rsid w:val="00BB06B1"/>
    <w:rsid w:val="00BB0D63"/>
    <w:rsid w:val="00BB475A"/>
    <w:rsid w:val="00BC6BA6"/>
    <w:rsid w:val="00BD034E"/>
    <w:rsid w:val="00BD514F"/>
    <w:rsid w:val="00BD67C4"/>
    <w:rsid w:val="00BF536C"/>
    <w:rsid w:val="00BF7980"/>
    <w:rsid w:val="00BF7BC5"/>
    <w:rsid w:val="00C347E8"/>
    <w:rsid w:val="00C51B11"/>
    <w:rsid w:val="00C525F4"/>
    <w:rsid w:val="00C64B8F"/>
    <w:rsid w:val="00C71243"/>
    <w:rsid w:val="00CD4959"/>
    <w:rsid w:val="00CF329E"/>
    <w:rsid w:val="00D027C0"/>
    <w:rsid w:val="00D11005"/>
    <w:rsid w:val="00D377AD"/>
    <w:rsid w:val="00D50447"/>
    <w:rsid w:val="00D537D0"/>
    <w:rsid w:val="00D650A3"/>
    <w:rsid w:val="00D736D5"/>
    <w:rsid w:val="00D77BA3"/>
    <w:rsid w:val="00DD7FAB"/>
    <w:rsid w:val="00DE4ECB"/>
    <w:rsid w:val="00DF4DCF"/>
    <w:rsid w:val="00E01936"/>
    <w:rsid w:val="00E24DC4"/>
    <w:rsid w:val="00E2503F"/>
    <w:rsid w:val="00E27B34"/>
    <w:rsid w:val="00E6106E"/>
    <w:rsid w:val="00E6533E"/>
    <w:rsid w:val="00E9737B"/>
    <w:rsid w:val="00EB2B02"/>
    <w:rsid w:val="00EB39A2"/>
    <w:rsid w:val="00EC1D6E"/>
    <w:rsid w:val="00ED6AFB"/>
    <w:rsid w:val="00EE235D"/>
    <w:rsid w:val="00F25A84"/>
    <w:rsid w:val="00F3177C"/>
    <w:rsid w:val="00F3712F"/>
    <w:rsid w:val="00F427CC"/>
    <w:rsid w:val="00F42857"/>
    <w:rsid w:val="00F4306A"/>
    <w:rsid w:val="00F6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0/07/worth-a-look-book-review-lists-nega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hibetaiota.net/2010/07/worth-a-look-re-mixed-book-review-lists/" TargetMode="External"/><Relationship Id="rId17" Type="http://schemas.openxmlformats.org/officeDocument/2006/relationships/hyperlink" Target="http://www.phibetaiota.net/2011/04/?p=27952" TargetMode="External"/><Relationship Id="rId2" Type="http://schemas.openxmlformats.org/officeDocument/2006/relationships/numbering" Target="numbering.xml"/><Relationship Id="rId16" Type="http://schemas.openxmlformats.org/officeDocument/2006/relationships/hyperlink" Target="http://www.phibetaiota.net/2011/04/?p=24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daily.com/reports/gonavy.htm" TargetMode="External"/><Relationship Id="rId5" Type="http://schemas.openxmlformats.org/officeDocument/2006/relationships/settings" Target="settings.xml"/><Relationship Id="rId15" Type="http://schemas.openxmlformats.org/officeDocument/2006/relationships/hyperlink" Target="http://www.phibetaiota.net/2000/03/2000-the-year-in-computing-open-source-solutions/" TargetMode="External"/><Relationship Id="rId10" Type="http://schemas.openxmlformats.org/officeDocument/2006/relationships/hyperlink" Target="http://www.campaignforliberty.com/article.php?view=146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ert.david.steele.vivas@gmail.com" TargetMode="External"/><Relationship Id="rId14" Type="http://schemas.openxmlformats.org/officeDocument/2006/relationships/hyperlink" Target="http://www.phibetaiota.net/2011/04/?p=4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73A5-19FA-4CE4-8CA0-B6BC222D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37227</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RobertSteele</cp:lastModifiedBy>
  <cp:revision>2</cp:revision>
  <cp:lastPrinted>2012-08-27T16:21:00Z</cp:lastPrinted>
  <dcterms:created xsi:type="dcterms:W3CDTF">2012-10-17T03:20:00Z</dcterms:created>
  <dcterms:modified xsi:type="dcterms:W3CDTF">2012-10-17T03:20:00Z</dcterms:modified>
</cp:coreProperties>
</file>