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485" w:rsidRPr="009F5485" w:rsidRDefault="00086CC2">
      <w:pPr>
        <w:rPr>
          <w:rFonts w:cstheme="minorHAnsi"/>
          <w:sz w:val="13"/>
          <w:szCs w:val="13"/>
        </w:rPr>
      </w:pPr>
      <w:r>
        <w:rPr>
          <w:rFonts w:cstheme="minorHAnsi"/>
          <w:noProof/>
          <w:sz w:val="22"/>
          <w:szCs w:val="22"/>
        </w:rPr>
        <w:drawing>
          <wp:anchor distT="0" distB="0" distL="114300" distR="114300" simplePos="0" relativeHeight="251659264" behindDoc="1" locked="0" layoutInCell="1" allowOverlap="1">
            <wp:simplePos x="0" y="0"/>
            <wp:positionH relativeFrom="column">
              <wp:posOffset>0</wp:posOffset>
            </wp:positionH>
            <wp:positionV relativeFrom="paragraph">
              <wp:posOffset>100965</wp:posOffset>
            </wp:positionV>
            <wp:extent cx="2895600" cy="1720850"/>
            <wp:effectExtent l="0" t="0" r="0" b="0"/>
            <wp:wrapTight wrapText="bothSides">
              <wp:wrapPolygon edited="0">
                <wp:start x="0" y="0"/>
                <wp:lineTo x="0" y="21281"/>
                <wp:lineTo x="21458" y="21281"/>
                <wp:lineTo x="214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cine at Oval Office on gun control.jpg"/>
                    <pic:cNvPicPr/>
                  </pic:nvPicPr>
                  <pic:blipFill>
                    <a:blip r:embed="rId6">
                      <a:extLst>
                        <a:ext uri="{28A0092B-C50C-407E-A947-70E740481C1C}">
                          <a14:useLocalDpi xmlns:a14="http://schemas.microsoft.com/office/drawing/2010/main" val="0"/>
                        </a:ext>
                      </a:extLst>
                    </a:blip>
                    <a:stretch>
                      <a:fillRect/>
                    </a:stretch>
                  </pic:blipFill>
                  <pic:spPr>
                    <a:xfrm>
                      <a:off x="0" y="0"/>
                      <a:ext cx="2895600" cy="1720850"/>
                    </a:xfrm>
                    <a:prstGeom prst="rect">
                      <a:avLst/>
                    </a:prstGeom>
                  </pic:spPr>
                </pic:pic>
              </a:graphicData>
            </a:graphic>
            <wp14:sizeRelH relativeFrom="margin">
              <wp14:pctWidth>0</wp14:pctWidth>
            </wp14:sizeRelH>
            <wp14:sizeRelV relativeFrom="margin">
              <wp14:pctHeight>0</wp14:pctHeight>
            </wp14:sizeRelV>
          </wp:anchor>
        </w:drawing>
      </w:r>
    </w:p>
    <w:p w:rsidR="009F5485" w:rsidRPr="00086CC2" w:rsidRDefault="00086CC2">
      <w:pPr>
        <w:rPr>
          <w:rFonts w:cstheme="minorHAnsi"/>
          <w:b/>
          <w:sz w:val="22"/>
          <w:szCs w:val="22"/>
        </w:rPr>
      </w:pPr>
      <w:r w:rsidRPr="00086CC2">
        <w:rPr>
          <w:rFonts w:cstheme="minorHAnsi"/>
          <w:b/>
          <w:sz w:val="22"/>
          <w:szCs w:val="22"/>
        </w:rPr>
        <w:t>James Tracy: In Solidarity with Alex Jones – Sandy Hook Mother feted by Obama was Personal Assistant to Democratic Fund Raiser Maureen White</w:t>
      </w:r>
    </w:p>
    <w:p w:rsidR="00086CC2" w:rsidRDefault="00086CC2" w:rsidP="002C0F6F">
      <w:pPr>
        <w:rPr>
          <w:rFonts w:eastAsia="Times New Roman" w:cstheme="minorHAnsi"/>
          <w:color w:val="222222"/>
          <w:sz w:val="22"/>
          <w:szCs w:val="22"/>
          <w:shd w:val="clear" w:color="auto" w:fill="FFFFFF"/>
        </w:rPr>
      </w:pPr>
    </w:p>
    <w:p w:rsidR="00086CC2" w:rsidRDefault="00086CC2" w:rsidP="002C0F6F">
      <w:pPr>
        <w:rPr>
          <w:rFonts w:eastAsia="Times New Roman" w:cstheme="minorHAnsi"/>
          <w:color w:val="222222"/>
          <w:sz w:val="22"/>
          <w:szCs w:val="22"/>
          <w:shd w:val="clear" w:color="auto" w:fill="FFFFFF"/>
        </w:rPr>
      </w:pPr>
      <w:r>
        <w:rPr>
          <w:rFonts w:eastAsia="Times New Roman" w:cstheme="minorHAnsi"/>
          <w:color w:val="222222"/>
          <w:sz w:val="22"/>
          <w:szCs w:val="22"/>
          <w:shd w:val="clear" w:color="auto" w:fill="FFFFFF"/>
        </w:rPr>
        <w:t>Mr. President,</w:t>
      </w:r>
    </w:p>
    <w:p w:rsidR="00086CC2" w:rsidRDefault="00086CC2" w:rsidP="002C0F6F">
      <w:pPr>
        <w:rPr>
          <w:rFonts w:eastAsia="Times New Roman" w:cstheme="minorHAnsi"/>
          <w:color w:val="222222"/>
          <w:sz w:val="22"/>
          <w:szCs w:val="22"/>
          <w:shd w:val="clear" w:color="auto" w:fill="FFFFFF"/>
        </w:rPr>
      </w:pPr>
    </w:p>
    <w:p w:rsidR="002C0F6F" w:rsidRPr="002C0F6F" w:rsidRDefault="002C0F6F" w:rsidP="002C0F6F">
      <w:pPr>
        <w:rPr>
          <w:rFonts w:eastAsia="Times New Roman" w:cstheme="minorHAnsi"/>
        </w:rPr>
      </w:pPr>
      <w:r w:rsidRPr="002C0F6F">
        <w:rPr>
          <w:rFonts w:eastAsia="Times New Roman" w:cstheme="minorHAnsi"/>
          <w:color w:val="222222"/>
          <w:sz w:val="22"/>
          <w:szCs w:val="22"/>
          <w:shd w:val="clear" w:color="auto" w:fill="FFFFFF"/>
        </w:rPr>
        <w:t>On 16 January 2013, in the wake of the Sandy Hook school shooting, President Barack Obama signed no less than 23 executive orders to constrain our access to weapons under the 2</w:t>
      </w:r>
      <w:r w:rsidRPr="002C0F6F">
        <w:rPr>
          <w:rFonts w:eastAsia="Times New Roman" w:cstheme="minorHAnsi"/>
          <w:color w:val="222222"/>
          <w:sz w:val="22"/>
          <w:szCs w:val="22"/>
          <w:shd w:val="clear" w:color="auto" w:fill="FFFFFF"/>
          <w:vertAlign w:val="superscript"/>
        </w:rPr>
        <w:t>nd</w:t>
      </w:r>
      <w:r w:rsidRPr="002C0F6F">
        <w:rPr>
          <w:rFonts w:eastAsia="Times New Roman" w:cstheme="minorHAnsi"/>
          <w:color w:val="222222"/>
          <w:sz w:val="22"/>
          <w:szCs w:val="22"/>
          <w:shd w:val="clear" w:color="auto" w:fill="FFFFFF"/>
        </w:rPr>
        <w:t> Amendment. A few months thereafter, on 13 April 2013, at Obama’s invitation, one Francine Wheeler delivered an impassioned speech for gun control from the Preside</w:t>
      </w:r>
      <w:r>
        <w:rPr>
          <w:rFonts w:eastAsia="Times New Roman" w:cstheme="minorHAnsi"/>
          <w:color w:val="222222"/>
          <w:sz w:val="22"/>
          <w:szCs w:val="22"/>
          <w:shd w:val="clear" w:color="auto" w:fill="FFFFFF"/>
        </w:rPr>
        <w:t xml:space="preserve">nt's Oval Office, a distinction Obama previously  </w:t>
      </w:r>
      <w:r w:rsidRPr="002C0F6F">
        <w:rPr>
          <w:rFonts w:eastAsia="Times New Roman" w:cstheme="minorHAnsi"/>
          <w:color w:val="222222"/>
          <w:sz w:val="22"/>
          <w:szCs w:val="22"/>
          <w:shd w:val="clear" w:color="auto" w:fill="FFFFFF"/>
        </w:rPr>
        <w:t>conferred only upon Vice President Joe Biden. The choice is telling on multiple grounds.</w:t>
      </w:r>
    </w:p>
    <w:p w:rsidR="009F5485" w:rsidRPr="002C0F6F" w:rsidRDefault="009F5485" w:rsidP="00CD79EC">
      <w:pPr>
        <w:rPr>
          <w:rFonts w:eastAsia="Times New Roman" w:cstheme="minorHAnsi"/>
          <w:color w:val="000000"/>
          <w:sz w:val="13"/>
          <w:szCs w:val="13"/>
          <w:bdr w:val="none" w:sz="0" w:space="0" w:color="auto" w:frame="1"/>
        </w:rPr>
      </w:pPr>
    </w:p>
    <w:p w:rsidR="002C0F6F" w:rsidRPr="002C0F6F" w:rsidRDefault="002C0F6F" w:rsidP="002C0F6F">
      <w:pPr>
        <w:rPr>
          <w:rFonts w:eastAsia="Times New Roman" w:cstheme="minorHAnsi"/>
        </w:rPr>
      </w:pPr>
      <w:r w:rsidRPr="002C0F6F">
        <w:rPr>
          <w:rFonts w:eastAsia="Times New Roman" w:cstheme="minorHAnsi"/>
          <w:color w:val="000000"/>
          <w:sz w:val="22"/>
          <w:szCs w:val="22"/>
          <w:bdr w:val="none" w:sz="0" w:space="0" w:color="auto" w:frame="1"/>
          <w:shd w:val="clear" w:color="auto" w:fill="FFFFFF"/>
        </w:rPr>
        <w:t>Francine is likely the only actress with credits for doing the voice of a character in an animated porn feature to speak from the White House. Francine is also a musician member of “The Dream Jam Band.” </w:t>
      </w:r>
      <w:r w:rsidRPr="002C0F6F">
        <w:rPr>
          <w:rFonts w:eastAsia="Times New Roman" w:cstheme="minorHAnsi"/>
          <w:color w:val="000000"/>
          <w:sz w:val="22"/>
          <w:szCs w:val="22"/>
          <w:shd w:val="clear" w:color="auto" w:fill="FFFFFF"/>
        </w:rPr>
        <w:t>In fact, she and her husband,</w:t>
      </w:r>
      <w:r w:rsidRPr="002C0F6F">
        <w:rPr>
          <w:rFonts w:eastAsia="Times New Roman" w:cstheme="minorHAnsi"/>
          <w:color w:val="222222"/>
          <w:sz w:val="19"/>
          <w:szCs w:val="19"/>
          <w:shd w:val="clear" w:color="auto" w:fill="FFFFFF"/>
        </w:rPr>
        <w:t> </w:t>
      </w:r>
      <w:r w:rsidRPr="002C0F6F">
        <w:rPr>
          <w:rFonts w:eastAsia="Times New Roman" w:cstheme="minorHAnsi"/>
          <w:color w:val="000000"/>
          <w:sz w:val="22"/>
          <w:szCs w:val="22"/>
          <w:bdr w:val="none" w:sz="0" w:space="0" w:color="auto" w:frame="1"/>
          <w:shd w:val="clear" w:color="auto" w:fill="FFFFFF"/>
        </w:rPr>
        <w:t>David Cole Wheeler,</w:t>
      </w:r>
      <w:r w:rsidRPr="002C0F6F">
        <w:rPr>
          <w:rFonts w:eastAsia="Times New Roman" w:cstheme="minorHAnsi"/>
          <w:color w:val="222222"/>
          <w:sz w:val="19"/>
          <w:szCs w:val="19"/>
          <w:shd w:val="clear" w:color="auto" w:fill="FFFFFF"/>
        </w:rPr>
        <w:t> </w:t>
      </w:r>
      <w:r w:rsidRPr="002C0F6F">
        <w:rPr>
          <w:rFonts w:eastAsia="Times New Roman" w:cstheme="minorHAnsi"/>
          <w:color w:val="000000"/>
          <w:sz w:val="22"/>
          <w:szCs w:val="22"/>
          <w:shd w:val="clear" w:color="auto" w:fill="FFFFFF"/>
        </w:rPr>
        <w:t>are both professional actors with film credits. David has</w:t>
      </w:r>
      <w:r w:rsidRPr="002C0F6F">
        <w:rPr>
          <w:rFonts w:eastAsia="Times New Roman" w:cstheme="minorHAnsi"/>
          <w:color w:val="000000"/>
          <w:sz w:val="22"/>
          <w:szCs w:val="22"/>
          <w:bdr w:val="none" w:sz="0" w:space="0" w:color="auto" w:frame="1"/>
          <w:shd w:val="clear" w:color="auto" w:fill="FFFFFF"/>
        </w:rPr>
        <w:t> starred in an obscure film, “Faithful”, which centers around the theme of guns and suicide, and he's most recently been on the speaking circuit in the role of a bereaved Sandy Hook parent.</w:t>
      </w:r>
      <w:r w:rsidRPr="002C0F6F">
        <w:rPr>
          <w:rFonts w:eastAsia="Times New Roman" w:cstheme="minorHAnsi"/>
          <w:color w:val="000000"/>
          <w:sz w:val="13"/>
          <w:szCs w:val="13"/>
          <w:bdr w:val="none" w:sz="0" w:space="0" w:color="auto" w:frame="1"/>
          <w:shd w:val="clear" w:color="auto" w:fill="FFFFFF"/>
        </w:rPr>
        <w:t> </w:t>
      </w:r>
    </w:p>
    <w:p w:rsidR="009F5485" w:rsidRPr="002C0F6F" w:rsidRDefault="009F5485" w:rsidP="00CD79EC">
      <w:pPr>
        <w:rPr>
          <w:rFonts w:eastAsia="Times New Roman" w:cstheme="minorHAnsi"/>
          <w:color w:val="000000"/>
          <w:sz w:val="13"/>
          <w:szCs w:val="13"/>
          <w:bdr w:val="none" w:sz="0" w:space="0" w:color="auto" w:frame="1"/>
        </w:rPr>
      </w:pPr>
    </w:p>
    <w:p w:rsidR="002C0F6F" w:rsidRPr="002C0F6F" w:rsidRDefault="002C0F6F" w:rsidP="002C0F6F">
      <w:pPr>
        <w:rPr>
          <w:rFonts w:cstheme="minorHAnsi"/>
        </w:rPr>
      </w:pPr>
      <w:r w:rsidRPr="002C0F6F">
        <w:rPr>
          <w:rFonts w:cstheme="minorHAnsi"/>
          <w:color w:val="000000"/>
          <w:sz w:val="22"/>
          <w:szCs w:val="22"/>
          <w:bdr w:val="none" w:sz="0" w:space="0" w:color="auto" w:frame="1"/>
          <w:shd w:val="clear" w:color="auto" w:fill="FFFFFF"/>
        </w:rPr>
        <w:t>More to the point, the Wheelers' involvement in Sandy Hook and Francine's choice to speak from the Oval Office appear to derive from Francine having been previously employed as personal assistant to </w:t>
      </w:r>
      <w:hyperlink r:id="rId7" w:tgtFrame="_blank" w:history="1">
        <w:r w:rsidRPr="002C0F6F">
          <w:rPr>
            <w:rStyle w:val="Hyperlink"/>
            <w:rFonts w:cstheme="minorHAnsi"/>
            <w:sz w:val="22"/>
            <w:szCs w:val="22"/>
            <w:bdr w:val="none" w:sz="0" w:space="0" w:color="auto" w:frame="1"/>
            <w:shd w:val="clear" w:color="auto" w:fill="FFFFFF"/>
          </w:rPr>
          <w:t>chief Democratic National Committee fundraiser Maureen White</w:t>
        </w:r>
      </w:hyperlink>
      <w:r w:rsidRPr="002C0F6F">
        <w:rPr>
          <w:rFonts w:cstheme="minorHAnsi"/>
          <w:color w:val="000000"/>
          <w:sz w:val="22"/>
          <w:szCs w:val="22"/>
          <w:bdr w:val="none" w:sz="0" w:space="0" w:color="auto" w:frame="1"/>
          <w:shd w:val="clear" w:color="auto" w:fill="FFFFFF"/>
        </w:rPr>
        <w:t>. In fact, White was the DNC’s star campaigner, raising $51 million in 2005 alone. White then served as senior advisor on humanitarian issues in Afghanistan and Pakistan under Secretary of State Hillary Clinton, which is suggestive of the political alliances behind the Sandy Hook event.</w:t>
      </w:r>
    </w:p>
    <w:p w:rsidR="00C45DE6" w:rsidRPr="002C0F6F" w:rsidRDefault="00C45DE6">
      <w:pPr>
        <w:rPr>
          <w:rFonts w:cstheme="minorHAnsi"/>
          <w:sz w:val="13"/>
          <w:szCs w:val="13"/>
        </w:rPr>
      </w:pPr>
    </w:p>
    <w:p w:rsidR="002C0F6F" w:rsidRDefault="002C0F6F" w:rsidP="002C0F6F">
      <w:pPr>
        <w:rPr>
          <w:rFonts w:cstheme="minorHAnsi"/>
          <w:color w:val="000000"/>
          <w:sz w:val="22"/>
          <w:szCs w:val="22"/>
          <w:shd w:val="clear" w:color="auto" w:fill="FFFFFF"/>
        </w:rPr>
      </w:pPr>
      <w:r w:rsidRPr="002C0F6F">
        <w:rPr>
          <w:rFonts w:cstheme="minorHAnsi"/>
          <w:color w:val="000000"/>
          <w:sz w:val="22"/>
          <w:szCs w:val="22"/>
          <w:shd w:val="clear" w:color="auto" w:fill="FFFFFF"/>
        </w:rPr>
        <w:t>Maureen’s husband, powerful Wall Street investment banker and Obama administration advisor </w:t>
      </w:r>
      <w:hyperlink r:id="rId8" w:tgtFrame="_blank" w:history="1">
        <w:r w:rsidRPr="002C0F6F">
          <w:rPr>
            <w:rStyle w:val="Hyperlink"/>
            <w:rFonts w:cstheme="minorHAnsi"/>
            <w:sz w:val="22"/>
            <w:szCs w:val="22"/>
            <w:bdr w:val="none" w:sz="0" w:space="0" w:color="auto" w:frame="1"/>
            <w:shd w:val="clear" w:color="auto" w:fill="FFFFFF"/>
          </w:rPr>
          <w:t>Steve Rattner</w:t>
        </w:r>
      </w:hyperlink>
      <w:r w:rsidRPr="002C0F6F">
        <w:rPr>
          <w:rFonts w:cstheme="minorHAnsi"/>
          <w:color w:val="0000FF"/>
          <w:sz w:val="22"/>
          <w:szCs w:val="22"/>
          <w:bdr w:val="none" w:sz="0" w:space="0" w:color="auto" w:frame="1"/>
          <w:shd w:val="clear" w:color="auto" w:fill="FFFFFF"/>
        </w:rPr>
        <w:t>,</w:t>
      </w:r>
      <w:r w:rsidRPr="002C0F6F">
        <w:rPr>
          <w:rFonts w:cstheme="minorHAnsi"/>
          <w:color w:val="000000"/>
          <w:sz w:val="22"/>
          <w:szCs w:val="22"/>
          <w:shd w:val="clear" w:color="auto" w:fill="FFFFFF"/>
        </w:rPr>
        <w:t> is also a close personal friend and money manager of anti-gun crusader and founder of </w:t>
      </w:r>
      <w:hyperlink r:id="rId9" w:tgtFrame="_blank" w:history="1">
        <w:r w:rsidRPr="002C0F6F">
          <w:rPr>
            <w:rStyle w:val="Hyperlink"/>
            <w:rFonts w:cstheme="minorHAnsi"/>
            <w:sz w:val="22"/>
            <w:szCs w:val="22"/>
            <w:bdr w:val="none" w:sz="0" w:space="0" w:color="auto" w:frame="1"/>
            <w:shd w:val="clear" w:color="auto" w:fill="FFFFFF"/>
          </w:rPr>
          <w:t>Mayors Against Illegal Guns</w:t>
        </w:r>
      </w:hyperlink>
      <w:r w:rsidRPr="002C0F6F">
        <w:rPr>
          <w:rFonts w:cstheme="minorHAnsi"/>
          <w:color w:val="000000"/>
          <w:sz w:val="22"/>
          <w:szCs w:val="22"/>
          <w:shd w:val="clear" w:color="auto" w:fill="FFFFFF"/>
        </w:rPr>
        <w:t> Michael Bloomberg. Bloomberg used the Sandy Hook shooting as a </w:t>
      </w:r>
      <w:hyperlink r:id="rId10" w:tgtFrame="_blank" w:history="1">
        <w:r w:rsidRPr="002C0F6F">
          <w:rPr>
            <w:rStyle w:val="Hyperlink"/>
            <w:rFonts w:cstheme="minorHAnsi"/>
            <w:sz w:val="22"/>
            <w:szCs w:val="22"/>
            <w:bdr w:val="none" w:sz="0" w:space="0" w:color="auto" w:frame="1"/>
            <w:shd w:val="clear" w:color="auto" w:fill="FFFFFF"/>
          </w:rPr>
          <w:t>rallying cry</w:t>
        </w:r>
      </w:hyperlink>
      <w:r w:rsidRPr="002C0F6F">
        <w:rPr>
          <w:rFonts w:cstheme="minorHAnsi"/>
          <w:color w:val="000000"/>
          <w:sz w:val="22"/>
          <w:szCs w:val="22"/>
          <w:shd w:val="clear" w:color="auto" w:fill="FFFFFF"/>
        </w:rPr>
        <w:t> for more stringent federal gun control measures. Rattner is a member of the</w:t>
      </w:r>
      <w:r>
        <w:rPr>
          <w:rFonts w:cstheme="minorHAnsi"/>
          <w:color w:val="000000"/>
          <w:sz w:val="22"/>
          <w:szCs w:val="22"/>
          <w:shd w:val="clear" w:color="auto" w:fill="FFFFFF"/>
        </w:rPr>
        <w:t xml:space="preserve"> Council on Foreign Relations. </w:t>
      </w:r>
      <w:r w:rsidRPr="002C0F6F">
        <w:rPr>
          <w:rFonts w:cstheme="minorHAnsi"/>
          <w:color w:val="000000"/>
          <w:sz w:val="22"/>
          <w:szCs w:val="22"/>
          <w:shd w:val="clear" w:color="auto" w:fill="FFFFFF"/>
        </w:rPr>
        <w:br/>
        <w:t>The more we dig into Sandy Hook, the more we learn its probable motivation as a FEMA drill presented to the public </w:t>
      </w:r>
      <w:r w:rsidR="000175DC">
        <w:rPr>
          <w:rFonts w:cstheme="minorHAnsi"/>
          <w:color w:val="000000"/>
          <w:sz w:val="22"/>
          <w:szCs w:val="22"/>
          <w:shd w:val="clear" w:color="auto" w:fill="FFFFFF"/>
        </w:rPr>
        <w:t xml:space="preserve">as real </w:t>
      </w:r>
      <w:r w:rsidRPr="002C0F6F">
        <w:rPr>
          <w:rFonts w:cstheme="minorHAnsi"/>
          <w:color w:val="000000"/>
          <w:sz w:val="22"/>
          <w:szCs w:val="22"/>
          <w:shd w:val="clear" w:color="auto" w:fill="FFFFFF"/>
        </w:rPr>
        <w:t xml:space="preserve">to promote </w:t>
      </w:r>
      <w:r w:rsidR="000175DC">
        <w:rPr>
          <w:rFonts w:cstheme="minorHAnsi"/>
          <w:color w:val="000000"/>
          <w:sz w:val="22"/>
          <w:szCs w:val="22"/>
          <w:shd w:val="clear" w:color="auto" w:fill="FFFFFF"/>
        </w:rPr>
        <w:t xml:space="preserve">the DNC </w:t>
      </w:r>
      <w:r w:rsidRPr="002C0F6F">
        <w:rPr>
          <w:rFonts w:cstheme="minorHAnsi"/>
          <w:color w:val="000000"/>
          <w:sz w:val="22"/>
          <w:szCs w:val="22"/>
          <w:shd w:val="clear" w:color="auto" w:fill="FFFFFF"/>
        </w:rPr>
        <w:t>gun control</w:t>
      </w:r>
      <w:r w:rsidR="000175DC">
        <w:rPr>
          <w:rFonts w:cstheme="minorHAnsi"/>
          <w:color w:val="000000"/>
          <w:sz w:val="22"/>
          <w:szCs w:val="22"/>
          <w:shd w:val="clear" w:color="auto" w:fill="FFFFFF"/>
        </w:rPr>
        <w:t xml:space="preserve"> agenda</w:t>
      </w:r>
      <w:r w:rsidRPr="002C0F6F">
        <w:rPr>
          <w:rFonts w:cstheme="minorHAnsi"/>
          <w:color w:val="000000"/>
          <w:sz w:val="22"/>
          <w:szCs w:val="22"/>
          <w:shd w:val="clear" w:color="auto" w:fill="FFFFFF"/>
        </w:rPr>
        <w:t>.</w:t>
      </w:r>
    </w:p>
    <w:p w:rsidR="005A4369" w:rsidRDefault="005A4369" w:rsidP="002C0F6F">
      <w:pPr>
        <w:rPr>
          <w:rFonts w:cstheme="minorHAnsi"/>
          <w:color w:val="000000"/>
          <w:sz w:val="22"/>
          <w:szCs w:val="22"/>
          <w:shd w:val="clear" w:color="auto" w:fill="FFFFFF"/>
        </w:rPr>
      </w:pPr>
    </w:p>
    <w:p w:rsidR="005A4369" w:rsidRPr="005A4369" w:rsidRDefault="005A4369" w:rsidP="005A4369">
      <w:pPr>
        <w:jc w:val="center"/>
        <w:rPr>
          <w:rFonts w:cstheme="minorHAnsi"/>
          <w:i/>
          <w:color w:val="000000"/>
          <w:sz w:val="22"/>
          <w:szCs w:val="22"/>
          <w:shd w:val="clear" w:color="auto" w:fill="FFFFFF"/>
        </w:rPr>
      </w:pPr>
      <w:r w:rsidRPr="005A4369">
        <w:rPr>
          <w:rFonts w:cstheme="minorHAnsi"/>
          <w:i/>
          <w:color w:val="000000"/>
          <w:sz w:val="22"/>
          <w:szCs w:val="22"/>
          <w:shd w:val="clear" w:color="auto" w:fill="FFFFFF"/>
        </w:rPr>
        <w:t>Very respectfully,</w:t>
      </w:r>
    </w:p>
    <w:p w:rsidR="005A4369" w:rsidRPr="005A4369" w:rsidRDefault="005A4369" w:rsidP="005A4369">
      <w:pPr>
        <w:jc w:val="center"/>
        <w:rPr>
          <w:rFonts w:cstheme="minorHAnsi"/>
          <w:i/>
        </w:rPr>
      </w:pPr>
      <w:r w:rsidRPr="005A4369">
        <w:rPr>
          <w:rFonts w:cstheme="minorHAnsi"/>
          <w:i/>
          <w:color w:val="000000"/>
          <w:sz w:val="22"/>
          <w:szCs w:val="22"/>
          <w:shd w:val="clear" w:color="auto" w:fill="FFFFFF"/>
        </w:rPr>
        <w:t>James F. Tracy</w:t>
      </w:r>
    </w:p>
    <w:p w:rsidR="00C45DE6" w:rsidRPr="00BB0ECD" w:rsidRDefault="00C45DE6">
      <w:pPr>
        <w:rPr>
          <w:rFonts w:cstheme="minorHAnsi"/>
          <w:sz w:val="13"/>
          <w:szCs w:val="13"/>
        </w:rPr>
      </w:pPr>
    </w:p>
    <w:p w:rsidR="00944368" w:rsidRDefault="00C45DE6">
      <w:pPr>
        <w:rPr>
          <w:rFonts w:cstheme="minorHAnsi"/>
          <w:b/>
          <w:sz w:val="22"/>
          <w:szCs w:val="22"/>
        </w:rPr>
      </w:pPr>
      <w:r w:rsidRPr="002C0F6F">
        <w:rPr>
          <w:rFonts w:cstheme="minorHAnsi"/>
          <w:b/>
          <w:sz w:val="22"/>
          <w:szCs w:val="22"/>
        </w:rPr>
        <w:t>Reference:</w:t>
      </w:r>
    </w:p>
    <w:p w:rsidR="005A4369" w:rsidRDefault="005A4369">
      <w:pPr>
        <w:rPr>
          <w:rFonts w:cstheme="minorHAnsi"/>
          <w:b/>
          <w:sz w:val="22"/>
          <w:szCs w:val="22"/>
        </w:rPr>
      </w:pPr>
    </w:p>
    <w:p w:rsidR="005A4369" w:rsidRPr="005A4369" w:rsidRDefault="005A4369">
      <w:pPr>
        <w:rPr>
          <w:rFonts w:cstheme="minorHAnsi"/>
          <w:sz w:val="22"/>
          <w:szCs w:val="22"/>
        </w:rPr>
      </w:pPr>
      <w:r w:rsidRPr="005A4369">
        <w:rPr>
          <w:rFonts w:cstheme="minorHAnsi"/>
          <w:sz w:val="22"/>
          <w:szCs w:val="22"/>
        </w:rPr>
        <w:t>James Tracy, “</w:t>
      </w:r>
      <w:hyperlink r:id="rId11" w:anchor="more-28174" w:history="1">
        <w:r w:rsidRPr="005A4369">
          <w:rPr>
            <w:rStyle w:val="Hyperlink"/>
            <w:rFonts w:cstheme="minorHAnsi"/>
            <w:sz w:val="22"/>
            <w:szCs w:val="22"/>
          </w:rPr>
          <w:t>Francine Wheeler was Personal Assistant to DNC National Finance Chair</w:t>
        </w:r>
      </w:hyperlink>
      <w:r w:rsidRPr="005A4369">
        <w:rPr>
          <w:rFonts w:cstheme="minorHAnsi"/>
          <w:sz w:val="22"/>
          <w:szCs w:val="22"/>
        </w:rPr>
        <w:t xml:space="preserve">”, </w:t>
      </w:r>
      <w:r w:rsidRPr="005A4369">
        <w:rPr>
          <w:rFonts w:cstheme="minorHAnsi"/>
          <w:i/>
          <w:iCs/>
          <w:sz w:val="22"/>
          <w:szCs w:val="22"/>
        </w:rPr>
        <w:t>Memory Hole Blog</w:t>
      </w:r>
      <w:r w:rsidRPr="005A4369">
        <w:rPr>
          <w:rFonts w:cstheme="minorHAnsi"/>
          <w:sz w:val="22"/>
          <w:szCs w:val="22"/>
        </w:rPr>
        <w:t>, 15 May 2016.</w:t>
      </w:r>
    </w:p>
    <w:p w:rsidR="00C45DE6" w:rsidRPr="00BB0ECD" w:rsidRDefault="00C45DE6">
      <w:pPr>
        <w:rPr>
          <w:rFonts w:cstheme="minorHAnsi"/>
          <w:sz w:val="13"/>
          <w:szCs w:val="13"/>
        </w:rPr>
      </w:pPr>
    </w:p>
    <w:p w:rsidR="002C0F6F" w:rsidRDefault="002C0F6F">
      <w:pPr>
        <w:rPr>
          <w:rFonts w:cstheme="minorHAnsi"/>
          <w:sz w:val="22"/>
          <w:szCs w:val="22"/>
        </w:rPr>
      </w:pPr>
    </w:p>
    <w:p w:rsidR="002C0F6F" w:rsidRPr="002C0F6F" w:rsidRDefault="002C0F6F" w:rsidP="002C0F6F">
      <w:pPr>
        <w:rPr>
          <w:rFonts w:eastAsia="Times New Roman" w:cstheme="minorHAnsi"/>
          <w:sz w:val="22"/>
          <w:szCs w:val="22"/>
        </w:rPr>
      </w:pPr>
      <w:bookmarkStart w:id="0" w:name="_GoBack"/>
      <w:r>
        <w:rPr>
          <w:rFonts w:eastAsia="Times New Roman" w:cstheme="minorHAnsi"/>
          <w:noProof/>
          <w:color w:val="2B2B2B"/>
          <w:sz w:val="22"/>
          <w:szCs w:val="22"/>
          <w:bdr w:val="none" w:sz="0" w:space="0" w:color="auto" w:frame="1"/>
          <w:shd w:val="clear" w:color="auto" w:fill="FFFFFF"/>
        </w:rPr>
        <w:lastRenderedPageBreak/>
        <w:drawing>
          <wp:anchor distT="0" distB="0" distL="114300" distR="114300" simplePos="0" relativeHeight="251658240" behindDoc="1" locked="0" layoutInCell="1" allowOverlap="1">
            <wp:simplePos x="914400" y="1524000"/>
            <wp:positionH relativeFrom="column">
              <wp:align>left</wp:align>
            </wp:positionH>
            <wp:positionV relativeFrom="paragraph">
              <wp:posOffset>0</wp:posOffset>
            </wp:positionV>
            <wp:extent cx="2130552" cy="2395728"/>
            <wp:effectExtent l="0" t="0" r="3175" b="5080"/>
            <wp:wrapTight wrapText="bothSides">
              <wp:wrapPolygon edited="0">
                <wp:start x="0" y="0"/>
                <wp:lineTo x="0" y="21474"/>
                <wp:lineTo x="21439" y="21474"/>
                <wp:lineTo x="214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mes Tracy, fired FAU professor .jpg"/>
                    <pic:cNvPicPr/>
                  </pic:nvPicPr>
                  <pic:blipFill>
                    <a:blip r:embed="rId12">
                      <a:extLst>
                        <a:ext uri="{28A0092B-C50C-407E-A947-70E740481C1C}">
                          <a14:useLocalDpi xmlns:a14="http://schemas.microsoft.com/office/drawing/2010/main" val="0"/>
                        </a:ext>
                      </a:extLst>
                    </a:blip>
                    <a:stretch>
                      <a:fillRect/>
                    </a:stretch>
                  </pic:blipFill>
                  <pic:spPr>
                    <a:xfrm>
                      <a:off x="0" y="0"/>
                      <a:ext cx="2130552" cy="2395728"/>
                    </a:xfrm>
                    <a:prstGeom prst="rect">
                      <a:avLst/>
                    </a:prstGeom>
                  </pic:spPr>
                </pic:pic>
              </a:graphicData>
            </a:graphic>
            <wp14:sizeRelH relativeFrom="margin">
              <wp14:pctWidth>0</wp14:pctWidth>
            </wp14:sizeRelH>
            <wp14:sizeRelV relativeFrom="margin">
              <wp14:pctHeight>0</wp14:pctHeight>
            </wp14:sizeRelV>
          </wp:anchor>
        </w:drawing>
      </w:r>
      <w:bookmarkEnd w:id="0"/>
      <w:r w:rsidRPr="002C0F6F">
        <w:rPr>
          <w:rFonts w:eastAsia="Times New Roman" w:cstheme="minorHAnsi"/>
          <w:color w:val="2B2B2B"/>
          <w:sz w:val="22"/>
          <w:szCs w:val="22"/>
          <w:bdr w:val="none" w:sz="0" w:space="0" w:color="auto" w:frame="1"/>
          <w:shd w:val="clear" w:color="auto" w:fill="FFFFFF"/>
        </w:rPr>
        <w:t>James F. Tracy is a media scholar, educator and political analyst located in South Florida. He received his doctoral degree from The University of Iowa in 2002 and</w:t>
      </w:r>
      <w:r w:rsidRPr="002C0F6F">
        <w:rPr>
          <w:rFonts w:eastAsia="Times New Roman" w:cstheme="minorHAnsi"/>
          <w:color w:val="2B2B2B"/>
          <w:sz w:val="22"/>
          <w:szCs w:val="22"/>
          <w:shd w:val="clear" w:color="auto" w:fill="FFFFFF"/>
        </w:rPr>
        <w:t> was a tenured Associate Professor of Journalism and Media Studies at Florida Atlantic University from 2002 to 2016. </w:t>
      </w:r>
      <w:r w:rsidRPr="002C0F6F">
        <w:rPr>
          <w:rFonts w:eastAsia="Times New Roman" w:cstheme="minorHAnsi"/>
          <w:color w:val="2B2B2B"/>
          <w:sz w:val="22"/>
          <w:szCs w:val="22"/>
          <w:bdr w:val="none" w:sz="0" w:space="0" w:color="auto" w:frame="1"/>
          <w:shd w:val="clear" w:color="auto" w:fill="FFFFFF"/>
        </w:rPr>
        <w:t>Beginning in 2013 Tracy became victim of a media-led smear campaign as one of the few working academics to publicly question the Sandy Hook Elementary School massacre and Boston Marathon bombings. In 2015 Florida Atlantic succumbed to public pressure and terminated his professorship. Tracy has</w:t>
      </w:r>
      <w:r w:rsidRPr="002C0F6F">
        <w:rPr>
          <w:rFonts w:eastAsia="Times New Roman" w:cstheme="minorHAnsi"/>
          <w:color w:val="2B2B2B"/>
          <w:sz w:val="22"/>
          <w:szCs w:val="22"/>
          <w:shd w:val="clear" w:color="auto" w:fill="FFFFFF"/>
        </w:rPr>
        <w:t> filed a First Amendment lawsuit against FAU and its officials that is now before the Eleventh Circuit Court of Appeals.</w:t>
      </w:r>
      <w:r w:rsidRPr="002C0F6F">
        <w:rPr>
          <w:rFonts w:eastAsia="Times New Roman" w:cstheme="minorHAnsi"/>
          <w:color w:val="2B2B2B"/>
          <w:sz w:val="22"/>
          <w:szCs w:val="22"/>
          <w:bdr w:val="none" w:sz="0" w:space="0" w:color="auto" w:frame="1"/>
          <w:shd w:val="clear" w:color="auto" w:fill="FFFFFF"/>
        </w:rPr>
        <w:t> </w:t>
      </w:r>
    </w:p>
    <w:p w:rsidR="00BB0ECD" w:rsidRPr="00CD79EC" w:rsidRDefault="00BB0ECD" w:rsidP="002C0F6F">
      <w:pPr>
        <w:rPr>
          <w:rFonts w:cstheme="minorHAnsi"/>
          <w:sz w:val="22"/>
          <w:szCs w:val="22"/>
        </w:rPr>
      </w:pPr>
    </w:p>
    <w:sectPr w:rsidR="00BB0ECD" w:rsidRPr="00CD79EC" w:rsidSect="00E7218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B2E" w:rsidRDefault="00122B2E" w:rsidP="00086CC2">
      <w:r>
        <w:separator/>
      </w:r>
    </w:p>
  </w:endnote>
  <w:endnote w:type="continuationSeparator" w:id="0">
    <w:p w:rsidR="00122B2E" w:rsidRDefault="00122B2E" w:rsidP="0008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747319344"/>
      <w:docPartObj>
        <w:docPartGallery w:val="Page Numbers (Bottom of Page)"/>
        <w:docPartUnique/>
      </w:docPartObj>
    </w:sdtPr>
    <w:sdtContent>
      <w:sdt>
        <w:sdtPr>
          <w:rPr>
            <w:sz w:val="22"/>
            <w:szCs w:val="22"/>
          </w:rPr>
          <w:id w:val="1728636285"/>
          <w:docPartObj>
            <w:docPartGallery w:val="Page Numbers (Top of Page)"/>
            <w:docPartUnique/>
          </w:docPartObj>
        </w:sdtPr>
        <w:sdtContent>
          <w:p w:rsidR="00086CC2" w:rsidRPr="005A4369" w:rsidRDefault="00086CC2" w:rsidP="005A4369">
            <w:pPr>
              <w:pStyle w:val="Footer"/>
              <w:jc w:val="center"/>
              <w:rPr>
                <w:sz w:val="22"/>
                <w:szCs w:val="22"/>
              </w:rPr>
            </w:pPr>
            <w:r w:rsidRPr="005A4369">
              <w:rPr>
                <w:sz w:val="22"/>
                <w:szCs w:val="22"/>
              </w:rPr>
              <w:t xml:space="preserve">Page </w:t>
            </w:r>
            <w:r w:rsidRPr="005A4369">
              <w:rPr>
                <w:b/>
                <w:bCs/>
                <w:sz w:val="22"/>
                <w:szCs w:val="22"/>
              </w:rPr>
              <w:fldChar w:fldCharType="begin"/>
            </w:r>
            <w:r w:rsidRPr="005A4369">
              <w:rPr>
                <w:b/>
                <w:bCs/>
                <w:sz w:val="22"/>
                <w:szCs w:val="22"/>
              </w:rPr>
              <w:instrText xml:space="preserve"> PAGE </w:instrText>
            </w:r>
            <w:r w:rsidRPr="005A4369">
              <w:rPr>
                <w:b/>
                <w:bCs/>
                <w:sz w:val="22"/>
                <w:szCs w:val="22"/>
              </w:rPr>
              <w:fldChar w:fldCharType="separate"/>
            </w:r>
            <w:r w:rsidR="005A4369">
              <w:rPr>
                <w:b/>
                <w:bCs/>
                <w:noProof/>
                <w:sz w:val="22"/>
                <w:szCs w:val="22"/>
              </w:rPr>
              <w:t>2</w:t>
            </w:r>
            <w:r w:rsidRPr="005A4369">
              <w:rPr>
                <w:b/>
                <w:bCs/>
                <w:sz w:val="22"/>
                <w:szCs w:val="22"/>
              </w:rPr>
              <w:fldChar w:fldCharType="end"/>
            </w:r>
            <w:r w:rsidRPr="005A4369">
              <w:rPr>
                <w:sz w:val="22"/>
                <w:szCs w:val="22"/>
              </w:rPr>
              <w:t xml:space="preserve"> of </w:t>
            </w:r>
            <w:r w:rsidRPr="005A4369">
              <w:rPr>
                <w:b/>
                <w:bCs/>
                <w:sz w:val="22"/>
                <w:szCs w:val="22"/>
              </w:rPr>
              <w:fldChar w:fldCharType="begin"/>
            </w:r>
            <w:r w:rsidRPr="005A4369">
              <w:rPr>
                <w:b/>
                <w:bCs/>
                <w:sz w:val="22"/>
                <w:szCs w:val="22"/>
              </w:rPr>
              <w:instrText xml:space="preserve"> NUMPAGES  </w:instrText>
            </w:r>
            <w:r w:rsidRPr="005A4369">
              <w:rPr>
                <w:b/>
                <w:bCs/>
                <w:sz w:val="22"/>
                <w:szCs w:val="22"/>
              </w:rPr>
              <w:fldChar w:fldCharType="separate"/>
            </w:r>
            <w:r w:rsidR="005A4369">
              <w:rPr>
                <w:b/>
                <w:bCs/>
                <w:noProof/>
                <w:sz w:val="22"/>
                <w:szCs w:val="22"/>
              </w:rPr>
              <w:t>2</w:t>
            </w:r>
            <w:r w:rsidRPr="005A4369">
              <w:rPr>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B2E" w:rsidRDefault="00122B2E" w:rsidP="00086CC2">
      <w:r>
        <w:separator/>
      </w:r>
    </w:p>
  </w:footnote>
  <w:footnote w:type="continuationSeparator" w:id="0">
    <w:p w:rsidR="00122B2E" w:rsidRDefault="00122B2E" w:rsidP="00086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C2" w:rsidRPr="005A4369" w:rsidRDefault="005A4369" w:rsidP="005A4369">
    <w:pPr>
      <w:pStyle w:val="Header"/>
      <w:jc w:val="center"/>
      <w:rPr>
        <w:b/>
        <w:sz w:val="22"/>
        <w:szCs w:val="22"/>
      </w:rPr>
    </w:pPr>
    <w:r w:rsidRPr="005A4369">
      <w:rPr>
        <w:b/>
        <w:sz w:val="22"/>
        <w:szCs w:val="22"/>
      </w:rPr>
      <w:t>MEMORANDUM FOR THE PRESIDENT OF THE UNITED STATES OF AMERICA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DE6"/>
    <w:rsid w:val="000175DC"/>
    <w:rsid w:val="00086CC2"/>
    <w:rsid w:val="000E5213"/>
    <w:rsid w:val="00122B2E"/>
    <w:rsid w:val="002C0F6F"/>
    <w:rsid w:val="003972F3"/>
    <w:rsid w:val="00494D37"/>
    <w:rsid w:val="005A4369"/>
    <w:rsid w:val="00824FCD"/>
    <w:rsid w:val="008C030D"/>
    <w:rsid w:val="009F5485"/>
    <w:rsid w:val="00B52C67"/>
    <w:rsid w:val="00BB0ECD"/>
    <w:rsid w:val="00C45DE6"/>
    <w:rsid w:val="00CD79EC"/>
    <w:rsid w:val="00E542CE"/>
    <w:rsid w:val="00E72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D2BF3D73-615A-3946-A730-2E986408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79EC"/>
  </w:style>
  <w:style w:type="character" w:styleId="Emphasis">
    <w:name w:val="Emphasis"/>
    <w:basedOn w:val="DefaultParagraphFont"/>
    <w:uiPriority w:val="20"/>
    <w:qFormat/>
    <w:rsid w:val="00CD79EC"/>
    <w:rPr>
      <w:i/>
      <w:iCs/>
    </w:rPr>
  </w:style>
  <w:style w:type="character" w:styleId="Hyperlink">
    <w:name w:val="Hyperlink"/>
    <w:basedOn w:val="DefaultParagraphFont"/>
    <w:uiPriority w:val="99"/>
    <w:unhideWhenUsed/>
    <w:rsid w:val="00CD79EC"/>
    <w:rPr>
      <w:color w:val="0000FF"/>
      <w:u w:val="single"/>
    </w:rPr>
  </w:style>
  <w:style w:type="character" w:customStyle="1" w:styleId="UnresolvedMention">
    <w:name w:val="Unresolved Mention"/>
    <w:basedOn w:val="DefaultParagraphFont"/>
    <w:uiPriority w:val="99"/>
    <w:rsid w:val="00BB0ECD"/>
    <w:rPr>
      <w:color w:val="605E5C"/>
      <w:shd w:val="clear" w:color="auto" w:fill="E1DFDD"/>
    </w:rPr>
  </w:style>
  <w:style w:type="character" w:styleId="FollowedHyperlink">
    <w:name w:val="FollowedHyperlink"/>
    <w:basedOn w:val="DefaultParagraphFont"/>
    <w:uiPriority w:val="99"/>
    <w:semiHidden/>
    <w:unhideWhenUsed/>
    <w:rsid w:val="002C0F6F"/>
    <w:rPr>
      <w:color w:val="954F72" w:themeColor="followedHyperlink"/>
      <w:u w:val="single"/>
    </w:rPr>
  </w:style>
  <w:style w:type="paragraph" w:styleId="Header">
    <w:name w:val="header"/>
    <w:basedOn w:val="Normal"/>
    <w:link w:val="HeaderChar"/>
    <w:uiPriority w:val="99"/>
    <w:unhideWhenUsed/>
    <w:rsid w:val="00086CC2"/>
    <w:pPr>
      <w:tabs>
        <w:tab w:val="center" w:pos="4680"/>
        <w:tab w:val="right" w:pos="9360"/>
      </w:tabs>
    </w:pPr>
  </w:style>
  <w:style w:type="character" w:customStyle="1" w:styleId="HeaderChar">
    <w:name w:val="Header Char"/>
    <w:basedOn w:val="DefaultParagraphFont"/>
    <w:link w:val="Header"/>
    <w:uiPriority w:val="99"/>
    <w:rsid w:val="00086CC2"/>
  </w:style>
  <w:style w:type="paragraph" w:styleId="Footer">
    <w:name w:val="footer"/>
    <w:basedOn w:val="Normal"/>
    <w:link w:val="FooterChar"/>
    <w:uiPriority w:val="99"/>
    <w:unhideWhenUsed/>
    <w:rsid w:val="00086CC2"/>
    <w:pPr>
      <w:tabs>
        <w:tab w:val="center" w:pos="4680"/>
        <w:tab w:val="right" w:pos="9360"/>
      </w:tabs>
    </w:pPr>
  </w:style>
  <w:style w:type="character" w:customStyle="1" w:styleId="FooterChar">
    <w:name w:val="Footer Char"/>
    <w:basedOn w:val="DefaultParagraphFont"/>
    <w:link w:val="Footer"/>
    <w:uiPriority w:val="99"/>
    <w:rsid w:val="00086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6850">
      <w:bodyDiv w:val="1"/>
      <w:marLeft w:val="0"/>
      <w:marRight w:val="0"/>
      <w:marTop w:val="0"/>
      <w:marBottom w:val="0"/>
      <w:divBdr>
        <w:top w:val="none" w:sz="0" w:space="0" w:color="auto"/>
        <w:left w:val="none" w:sz="0" w:space="0" w:color="auto"/>
        <w:bottom w:val="none" w:sz="0" w:space="0" w:color="auto"/>
        <w:right w:val="none" w:sz="0" w:space="0" w:color="auto"/>
      </w:divBdr>
    </w:div>
    <w:div w:id="404423197">
      <w:bodyDiv w:val="1"/>
      <w:marLeft w:val="0"/>
      <w:marRight w:val="0"/>
      <w:marTop w:val="0"/>
      <w:marBottom w:val="0"/>
      <w:divBdr>
        <w:top w:val="none" w:sz="0" w:space="0" w:color="auto"/>
        <w:left w:val="none" w:sz="0" w:space="0" w:color="auto"/>
        <w:bottom w:val="none" w:sz="0" w:space="0" w:color="auto"/>
        <w:right w:val="none" w:sz="0" w:space="0" w:color="auto"/>
      </w:divBdr>
    </w:div>
    <w:div w:id="442113297">
      <w:bodyDiv w:val="1"/>
      <w:marLeft w:val="0"/>
      <w:marRight w:val="0"/>
      <w:marTop w:val="0"/>
      <w:marBottom w:val="0"/>
      <w:divBdr>
        <w:top w:val="none" w:sz="0" w:space="0" w:color="auto"/>
        <w:left w:val="none" w:sz="0" w:space="0" w:color="auto"/>
        <w:bottom w:val="none" w:sz="0" w:space="0" w:color="auto"/>
        <w:right w:val="none" w:sz="0" w:space="0" w:color="auto"/>
      </w:divBdr>
    </w:div>
    <w:div w:id="1165589657">
      <w:bodyDiv w:val="1"/>
      <w:marLeft w:val="0"/>
      <w:marRight w:val="0"/>
      <w:marTop w:val="0"/>
      <w:marBottom w:val="0"/>
      <w:divBdr>
        <w:top w:val="none" w:sz="0" w:space="0" w:color="auto"/>
        <w:left w:val="none" w:sz="0" w:space="0" w:color="auto"/>
        <w:bottom w:val="none" w:sz="0" w:space="0" w:color="auto"/>
        <w:right w:val="none" w:sz="0" w:space="0" w:color="auto"/>
      </w:divBdr>
    </w:div>
    <w:div w:id="1202396740">
      <w:bodyDiv w:val="1"/>
      <w:marLeft w:val="0"/>
      <w:marRight w:val="0"/>
      <w:marTop w:val="0"/>
      <w:marBottom w:val="0"/>
      <w:divBdr>
        <w:top w:val="none" w:sz="0" w:space="0" w:color="auto"/>
        <w:left w:val="none" w:sz="0" w:space="0" w:color="auto"/>
        <w:bottom w:val="none" w:sz="0" w:space="0" w:color="auto"/>
        <w:right w:val="none" w:sz="0" w:space="0" w:color="auto"/>
      </w:divBdr>
    </w:div>
    <w:div w:id="1403287471">
      <w:bodyDiv w:val="1"/>
      <w:marLeft w:val="0"/>
      <w:marRight w:val="0"/>
      <w:marTop w:val="0"/>
      <w:marBottom w:val="0"/>
      <w:divBdr>
        <w:top w:val="none" w:sz="0" w:space="0" w:color="auto"/>
        <w:left w:val="none" w:sz="0" w:space="0" w:color="auto"/>
        <w:bottom w:val="none" w:sz="0" w:space="0" w:color="auto"/>
        <w:right w:val="none" w:sz="0" w:space="0" w:color="auto"/>
      </w:divBdr>
    </w:div>
    <w:div w:id="200088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inionator.blogs.nytimes.com/author/steven-rattner/"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nymag.com/news/intelligencer/16052/" TargetMode="External"/><Relationship Id="rId12" Type="http://schemas.openxmlformats.org/officeDocument/2006/relationships/image" Target="media/image2.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memoryholeblog.org/2016/05/15/hillary-newtown-and-the-sandy-hook-actor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bloomberg.com/news/2012-12-14/connecticut-shooting-leaves-27-dead-including-pupils-ap.html" TargetMode="External"/><Relationship Id="rId4" Type="http://schemas.openxmlformats.org/officeDocument/2006/relationships/footnotes" Target="footnotes.xml"/><Relationship Id="rId9" Type="http://schemas.openxmlformats.org/officeDocument/2006/relationships/hyperlink" Target="http://www.mayorsagainstillegalguns.org/html/home/home.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Fetzer</dc:creator>
  <cp:keywords/>
  <dc:description/>
  <cp:lastModifiedBy>Robert</cp:lastModifiedBy>
  <cp:revision>2</cp:revision>
  <dcterms:created xsi:type="dcterms:W3CDTF">2018-08-15T20:35:00Z</dcterms:created>
  <dcterms:modified xsi:type="dcterms:W3CDTF">2018-08-15T20:35:00Z</dcterms:modified>
</cp:coreProperties>
</file>