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C5" w:rsidRPr="00B71DC5" w:rsidRDefault="00DC18C4" w:rsidP="00B71DC5">
      <w:pPr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B71DC5">
        <w:rPr>
          <w:rFonts w:eastAsia="Times New Roman" w:cstheme="minorHAnsi"/>
          <w:noProof/>
          <w:color w:val="000000" w:themeColor="text1"/>
          <w:sz w:val="22"/>
          <w:szCs w:val="22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914400" y="1257300"/>
            <wp:positionH relativeFrom="column">
              <wp:align>left</wp:align>
            </wp:positionH>
            <wp:positionV relativeFrom="paragraph">
              <wp:posOffset>0</wp:posOffset>
            </wp:positionV>
            <wp:extent cx="2670048" cy="1892808"/>
            <wp:effectExtent l="0" t="0" r="0" b="0"/>
            <wp:wrapTight wrapText="bothSides">
              <wp:wrapPolygon edited="0">
                <wp:start x="0" y="0"/>
                <wp:lineTo x="0" y="21310"/>
                <wp:lineTo x="21425" y="21310"/>
                <wp:lineTo x="214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t. Paul Vance of Sandy Hook fame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DC5" w:rsidRPr="00B71DC5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</w:rPr>
        <w:t xml:space="preserve">Kelley Watt: In Solidarity with Alex Jones – </w:t>
      </w:r>
      <w:r w:rsidR="00966623" w:rsidRPr="00966623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</w:rPr>
        <w:t>Nobody Knows Who Cleaned Up the Blood at Sandy Hook--Could It Be There Was No Blood to Clean Up</w:t>
      </w:r>
      <w:r w:rsidR="00966623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</w:rPr>
        <w:t>?</w:t>
      </w:r>
    </w:p>
    <w:p w:rsidR="00B71DC5" w:rsidRDefault="00B71DC5" w:rsidP="00D61487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:rsidR="00D61487" w:rsidRPr="00B71DC5" w:rsidRDefault="00AB1FAE" w:rsidP="00D61487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Mr. President,</w:t>
      </w:r>
    </w:p>
    <w:p w:rsidR="00D61487" w:rsidRPr="00B71DC5" w:rsidRDefault="00D61487" w:rsidP="00D61487">
      <w:pPr>
        <w:rPr>
          <w:rFonts w:eastAsia="Times New Roman" w:cstheme="minorHAnsi"/>
          <w:color w:val="000000" w:themeColor="text1"/>
          <w:sz w:val="13"/>
          <w:szCs w:val="13"/>
          <w:shd w:val="clear" w:color="auto" w:fill="FFFFFF"/>
        </w:rPr>
      </w:pPr>
    </w:p>
    <w:p w:rsidR="00DC18C4" w:rsidRPr="00B71DC5" w:rsidRDefault="001C0D82" w:rsidP="001C0D82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F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or the past 26 years I have owned 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and operated 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my own domestic and commercial cleanin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g service in Tulsa, Oklahoma. As a consequence,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I kn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ow that, in order to clean up bio-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hazard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s,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one must 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be licensed to do so. Because we were told 26 people had been shot to death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inside Sandy Hook El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ementary School on 14 December 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201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2, it would have been appropriate for the 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State Police of Connecticut, or the FBI or someone 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else in authority to call for a bio-hazard waste clean-up. Companies like Aftermath dispatch highly trained and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licensed experts to clean up blood spla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tter, urine, feces and tissue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from crime scenes.</w:t>
      </w:r>
    </w:p>
    <w:p w:rsidR="00DC18C4" w:rsidRPr="00B71DC5" w:rsidRDefault="00D61487" w:rsidP="001C0D82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B71DC5">
        <w:rPr>
          <w:rFonts w:eastAsia="Times New Roman" w:cstheme="minorHAnsi"/>
          <w:color w:val="000000" w:themeColor="text1"/>
          <w:sz w:val="22"/>
          <w:szCs w:val="22"/>
        </w:rPr>
        <w:br/>
      </w:r>
      <w:r w:rsidR="001C0D82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Curious as to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which company received the contract to clean up this crime </w:t>
      </w:r>
      <w:r w:rsidR="001C0D82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scene 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inside that school on that freezing</w:t>
      </w:r>
      <w:r w:rsidR="001C0D82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ly cold day, I decided to find out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. The first phone call I placed was to the Connecticut offices of </w:t>
      </w:r>
      <w:r w:rsidR="001C0D82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the 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Environmental Protection Agency. When I asked the proper personnel who received the contract to clean up the blood I was put on hold and given to three people all of whom had no answer, so I was told to call the Major Crime Sq</w:t>
      </w:r>
      <w:r w:rsidR="00DC18C4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uad of Western Connecticut</w:t>
      </w:r>
      <w:r w:rsidR="00A23D80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DC18C4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They had no clue but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directed me to Lt. Paul Vance of the Connecti</w:t>
      </w:r>
      <w:r w:rsidR="00DC18C4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cut State Police, who had been present at the scene and appeared to be in control.</w:t>
      </w:r>
    </w:p>
    <w:p w:rsidR="00DC18C4" w:rsidRPr="00B71DC5" w:rsidRDefault="00DC18C4" w:rsidP="001C0D82">
      <w:pPr>
        <w:rPr>
          <w:rFonts w:eastAsia="Times New Roman" w:cstheme="minorHAnsi"/>
          <w:color w:val="000000" w:themeColor="text1"/>
          <w:sz w:val="13"/>
          <w:szCs w:val="13"/>
          <w:shd w:val="clear" w:color="auto" w:fill="FFFFFF"/>
        </w:rPr>
      </w:pPr>
    </w:p>
    <w:p w:rsidR="00E50F8C" w:rsidRDefault="00DC18C4" w:rsidP="001C0D82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When I asked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Lt. Vance “Who got the contract to clean up the blood 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at Sandy Hook on December 14th?” His answer was brief. H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 replied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, “What blood?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”</w:t>
      </w:r>
      <w:r w:rsidRPr="00B71DC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I explained, “26 people died, 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sir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inside that sch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ool the other day, THAT BLOOD! He respond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ed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, “Are you a conspiracy theorist?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I stepped over dead babies”, to which I sternly replied</w:t>
      </w:r>
      <w:r w:rsidR="00E50F8C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, “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No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you did not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sir!”</w:t>
      </w:r>
      <w:r w:rsidRPr="00B71DC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When three state agencies can’t get their</w:t>
      </w:r>
      <w:r w:rsidR="00E50F8C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phony act together to give tax-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paying citizens a simple answer t</w:t>
      </w:r>
      <w:r w:rsidR="00E50F8C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o their question, we 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are in BIG TROUBLE.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</w:rPr>
        <w:br/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I then turned </w:t>
      </w:r>
      <w:r w:rsidR="00E50F8C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my direction to the Sandy Hook Fire D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epartment and placed another call asking serious questions abo</w:t>
      </w:r>
      <w:r w:rsidR="00E50F8C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ut the kids being taken to the Firehouse the day of the 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event</w:t>
      </w:r>
      <w:r w:rsidR="00E50F8C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I was immediately put on speaker phone and asked if I was a racist and did I vote for Obama</w:t>
      </w:r>
      <w:r w:rsidR="00E50F8C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which had a</w:t>
      </w:r>
      <w:r w:rsidR="00E50F8C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bsolutely nothing with my 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call.</w:t>
      </w:r>
      <w:r w:rsidR="00E50F8C" w:rsidRPr="00B71DC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Mr. President, I called every single news outlet, paper, radio and television and </w:t>
      </w:r>
      <w:r w:rsidR="00E50F8C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every single reporter I 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question</w:t>
      </w:r>
      <w:r w:rsidR="00E50F8C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ed hung up on me, sometimes in mid-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sentence the second I said </w:t>
      </w:r>
      <w:r w:rsidR="00E50F8C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“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Sandy Hook</w:t>
      </w:r>
      <w:r w:rsidR="00E50F8C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”.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E50F8C" w:rsidRPr="00E02416" w:rsidRDefault="00E50F8C" w:rsidP="001C0D82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:rsidR="00E02416" w:rsidRDefault="00E50F8C" w:rsidP="00E02416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nd 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this was before you emphasized the concept of 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FAKE </w:t>
      </w:r>
      <w:r w:rsidR="009E1C4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NEWS. The unprofessional</w:t>
      </w:r>
      <w:bookmarkStart w:id="0" w:name="_GoBack"/>
      <w:bookmarkEnd w:id="0"/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behavior of eve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ry single person comprising 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the media in Connecticut that I tried speaking with spoke volumes that the media of fake news was used to spread the false narrative in order to promote the left’s aggressive, gun control agenda.</w:t>
      </w:r>
      <w:r w:rsidRPr="00B71DC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I voted for you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President Trump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and so did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all my family and friends. W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e urge you to call these perpetrators out 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and bring them to justice </w:t>
      </w:r>
      <w:r w:rsidR="00D6148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in order to MAKE AMERICA GREAT AGAIN!</w:t>
      </w:r>
    </w:p>
    <w:p w:rsidR="00E02416" w:rsidRDefault="00E02416" w:rsidP="00E02416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:rsidR="00D61487" w:rsidRPr="00B71DC5" w:rsidRDefault="00E02416" w:rsidP="00E02416">
      <w:pPr>
        <w:jc w:val="center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theme="minorHAnsi"/>
          <w:i/>
          <w:color w:val="000000" w:themeColor="text1"/>
          <w:sz w:val="22"/>
          <w:szCs w:val="22"/>
          <w:shd w:val="clear" w:color="auto" w:fill="FFFFFF"/>
        </w:rPr>
        <w:t>Very respectfully,</w:t>
      </w:r>
      <w:r w:rsidR="00D61487" w:rsidRPr="00B71DC5">
        <w:rPr>
          <w:rFonts w:eastAsia="Times New Roman" w:cstheme="minorHAnsi"/>
          <w:i/>
          <w:color w:val="000000" w:themeColor="text1"/>
          <w:sz w:val="22"/>
          <w:szCs w:val="22"/>
        </w:rPr>
        <w:br/>
      </w:r>
      <w:r w:rsidR="00D61487" w:rsidRPr="00B71DC5">
        <w:rPr>
          <w:rFonts w:eastAsia="Times New Roman" w:cstheme="minorHAnsi"/>
          <w:i/>
          <w:color w:val="000000" w:themeColor="text1"/>
          <w:sz w:val="22"/>
          <w:szCs w:val="22"/>
          <w:shd w:val="clear" w:color="auto" w:fill="FFFFFF"/>
        </w:rPr>
        <w:t>Kelley Watt</w:t>
      </w:r>
    </w:p>
    <w:p w:rsidR="001C0D82" w:rsidRPr="00B71DC5" w:rsidRDefault="001C0D82" w:rsidP="00D61487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:rsidR="001C0D82" w:rsidRPr="00B71DC5" w:rsidRDefault="001C0D82" w:rsidP="00D61487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 w:rsidRPr="00B71DC5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</w:rPr>
        <w:t>Reference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: </w:t>
      </w:r>
      <w:r w:rsidR="002E1F32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“Are Sandy Hook Skeptics </w:t>
      </w:r>
      <w:r w:rsidR="00A60B6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Delusional with ‘Twisted Minds’?”, in Jim Fetzer and Mike Palecek, eds., </w:t>
      </w:r>
      <w:hyperlink r:id="rId7" w:history="1">
        <w:r w:rsidR="00A60B67" w:rsidRPr="00B71DC5">
          <w:rPr>
            <w:rStyle w:val="Hyperlink"/>
            <w:rFonts w:eastAsia="Times New Roman" w:cstheme="minorHAnsi"/>
            <w:color w:val="000000" w:themeColor="text1"/>
            <w:sz w:val="22"/>
            <w:szCs w:val="22"/>
            <w:shd w:val="clear" w:color="auto" w:fill="FFFFFF"/>
          </w:rPr>
          <w:t>Nobody Died at Sandy Hook: It was a FEMA Drill to Promote Gun Control</w:t>
        </w:r>
      </w:hyperlink>
      <w:r w:rsidR="00A60B6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(Moon Rock Books, 2015).</w:t>
      </w:r>
    </w:p>
    <w:p w:rsidR="001C0D82" w:rsidRPr="00B71DC5" w:rsidRDefault="001C0D82" w:rsidP="00D61487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:rsidR="00D61487" w:rsidRPr="00B71DC5" w:rsidRDefault="00D61487" w:rsidP="00D61487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B71DC5">
        <w:rPr>
          <w:rFonts w:eastAsia="Times New Roman" w:cstheme="minorHAnsi"/>
          <w:noProof/>
          <w:color w:val="000000" w:themeColor="text1"/>
          <w:sz w:val="22"/>
          <w:szCs w:val="22"/>
          <w:shd w:val="clear" w:color="auto" w:fill="FFFFFF"/>
        </w:rPr>
        <w:lastRenderedPageBreak/>
        <w:drawing>
          <wp:anchor distT="0" distB="0" distL="114300" distR="114300" simplePos="0" relativeHeight="251659264" behindDoc="1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posOffset>0</wp:posOffset>
            </wp:positionV>
            <wp:extent cx="2386584" cy="2688336"/>
            <wp:effectExtent l="0" t="0" r="0" b="0"/>
            <wp:wrapTight wrapText="bothSides">
              <wp:wrapPolygon edited="0">
                <wp:start x="0" y="0"/>
                <wp:lineTo x="0" y="21432"/>
                <wp:lineTo x="21382" y="21432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FAE" w:rsidRPr="00B71DC5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</w:rPr>
        <w:t>Kelley Watt</w:t>
      </w:r>
      <w:r w:rsidR="00AB1FAE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has owned and operated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MAID IN THE USA, INC. a commercial/ residential cleaning service for 26 years </w:t>
      </w:r>
      <w:r w:rsidR="00AB1FAE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in Tulsa, Oklahoma. A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graduate of Oklahoma State Uni</w:t>
      </w:r>
      <w:r w:rsidR="00AB1FAE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versity. Kelley became a political 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skeptic after she witnessed the</w:t>
      </w:r>
      <w:r w:rsidR="00AB1FAE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contrived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sp</w:t>
      </w:r>
      <w:r w:rsidR="00AB1FAE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ectacle of Sandy Hook and began her study of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variou</w:t>
      </w:r>
      <w:r w:rsidR="00AB1FAE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 false fl</w:t>
      </w:r>
      <w:r w:rsidR="00FC4620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ag episodes. She has </w:t>
      </w:r>
      <w:r w:rsidR="00AB1FAE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was the first to notice the resemblance between “Noah Pozner” and Michael Vabner.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Kelley was</w:t>
      </w:r>
      <w:r w:rsidR="00AB1FAE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also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the first researcher who talked with one of the crisis actors posing as a parent and after</w:t>
      </w:r>
      <w:r w:rsidR="00AB1FAE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several months of conversation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and hundreds of hours via the phone</w:t>
      </w:r>
      <w:r w:rsidR="00AB1FAE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came to the conclusion </w:t>
      </w:r>
      <w:r w:rsidR="00AB1FAE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that 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he</w:t>
      </w:r>
      <w:r w:rsidR="00A60B67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was not</w:t>
      </w:r>
      <w:r w:rsidR="00AB1FAE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being truthful. She asked herself, W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hat parent would spend hours talking to a stranger who</w:t>
      </w:r>
      <w:r w:rsidR="00AB1FAE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, during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every conversation </w:t>
      </w:r>
      <w:r w:rsidR="00AB1FAE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stated she did not believe him?</w:t>
      </w:r>
      <w:r w:rsidR="001C0D82"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  </w:t>
      </w:r>
      <w:r w:rsidRPr="00B71DC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Kelley has written op-ed pieces and given many radio interviews about Sandy Hook.</w:t>
      </w:r>
    </w:p>
    <w:p w:rsidR="00D61487" w:rsidRPr="00D61487" w:rsidRDefault="00D61487" w:rsidP="00D61487">
      <w:pPr>
        <w:rPr>
          <w:rFonts w:eastAsia="Times New Roman" w:cstheme="minorHAnsi"/>
          <w:sz w:val="22"/>
          <w:szCs w:val="22"/>
        </w:rPr>
      </w:pPr>
    </w:p>
    <w:p w:rsidR="00944368" w:rsidRDefault="007310DF"/>
    <w:sectPr w:rsidR="00944368" w:rsidSect="00E7218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DF" w:rsidRDefault="007310DF" w:rsidP="00B71DC5">
      <w:r>
        <w:separator/>
      </w:r>
    </w:p>
  </w:endnote>
  <w:endnote w:type="continuationSeparator" w:id="0">
    <w:p w:rsidR="007310DF" w:rsidRDefault="007310DF" w:rsidP="00B7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6317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71DC5" w:rsidRDefault="00B71D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E1C4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E1C4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71DC5" w:rsidRDefault="00B71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DF" w:rsidRDefault="007310DF" w:rsidP="00B71DC5">
      <w:r>
        <w:separator/>
      </w:r>
    </w:p>
  </w:footnote>
  <w:footnote w:type="continuationSeparator" w:id="0">
    <w:p w:rsidR="007310DF" w:rsidRDefault="007310DF" w:rsidP="00B71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C5" w:rsidRPr="00B71DC5" w:rsidRDefault="00B71DC5" w:rsidP="00B71DC5">
    <w:pPr>
      <w:pStyle w:val="Header"/>
      <w:jc w:val="center"/>
      <w:rPr>
        <w:b/>
      </w:rPr>
    </w:pPr>
    <w:r w:rsidRPr="00B71DC5">
      <w:rPr>
        <w:b/>
      </w:rPr>
      <w:t>MEMORANDUM FOR THE PRESIDENT OF THE UNITED STATES OF AMERICA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87"/>
    <w:rsid w:val="001C0D82"/>
    <w:rsid w:val="002E1F32"/>
    <w:rsid w:val="003972F3"/>
    <w:rsid w:val="00494D37"/>
    <w:rsid w:val="004B3CCC"/>
    <w:rsid w:val="0059161F"/>
    <w:rsid w:val="007310DF"/>
    <w:rsid w:val="00791948"/>
    <w:rsid w:val="00824FCD"/>
    <w:rsid w:val="008C030D"/>
    <w:rsid w:val="00966623"/>
    <w:rsid w:val="009E1C45"/>
    <w:rsid w:val="00A23D80"/>
    <w:rsid w:val="00A60B67"/>
    <w:rsid w:val="00AB1FAE"/>
    <w:rsid w:val="00B27E8F"/>
    <w:rsid w:val="00B52C67"/>
    <w:rsid w:val="00B71DC5"/>
    <w:rsid w:val="00D61487"/>
    <w:rsid w:val="00DC18C4"/>
    <w:rsid w:val="00E02416"/>
    <w:rsid w:val="00E50F8C"/>
    <w:rsid w:val="00E72180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71AE5720-005C-D44C-8287-15BA3935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61487"/>
  </w:style>
  <w:style w:type="character" w:styleId="Hyperlink">
    <w:name w:val="Hyperlink"/>
    <w:basedOn w:val="DefaultParagraphFont"/>
    <w:uiPriority w:val="99"/>
    <w:unhideWhenUsed/>
    <w:rsid w:val="00A60B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60B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1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DC5"/>
  </w:style>
  <w:style w:type="paragraph" w:styleId="Footer">
    <w:name w:val="footer"/>
    <w:basedOn w:val="Normal"/>
    <w:link w:val="FooterChar"/>
    <w:uiPriority w:val="99"/>
    <w:unhideWhenUsed/>
    <w:rsid w:val="00B71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reformation.org/NobodyDiedAtSandyHoo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Fetzer</dc:creator>
  <cp:keywords/>
  <dc:description/>
  <cp:lastModifiedBy>Robert</cp:lastModifiedBy>
  <cp:revision>5</cp:revision>
  <dcterms:created xsi:type="dcterms:W3CDTF">2018-08-10T13:10:00Z</dcterms:created>
  <dcterms:modified xsi:type="dcterms:W3CDTF">2018-08-10T17:43:00Z</dcterms:modified>
</cp:coreProperties>
</file>