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22" w:rsidRDefault="003E5A90" w:rsidP="00F1732C">
      <w:pPr>
        <w:spacing w:after="120" w:line="240" w:lineRule="auto"/>
        <w:jc w:val="right"/>
        <w:rPr>
          <w:b/>
        </w:rPr>
      </w:pPr>
      <w:r>
        <w:rPr>
          <w:b/>
        </w:rPr>
        <w:t>9</w:t>
      </w:r>
      <w:r w:rsidR="006E3885">
        <w:rPr>
          <w:b/>
        </w:rPr>
        <w:t xml:space="preserve"> July</w:t>
      </w:r>
      <w:r w:rsidR="00994322">
        <w:rPr>
          <w:b/>
        </w:rPr>
        <w:t xml:space="preserve"> 2014</w:t>
      </w:r>
    </w:p>
    <w:p w:rsidR="00FD58F0" w:rsidRPr="00994322" w:rsidRDefault="00994322" w:rsidP="00F1732C">
      <w:pPr>
        <w:spacing w:after="120" w:line="240" w:lineRule="auto"/>
        <w:rPr>
          <w:b/>
        </w:rPr>
      </w:pPr>
      <w:r w:rsidRPr="00994322">
        <w:rPr>
          <w:b/>
        </w:rPr>
        <w:t xml:space="preserve">PERSONAL FOR </w:t>
      </w:r>
      <w:r w:rsidR="006E3885">
        <w:rPr>
          <w:b/>
        </w:rPr>
        <w:t>SECRETARY OF DEFENSE CHUCK HAGEL</w:t>
      </w:r>
    </w:p>
    <w:p w:rsidR="003E5A90" w:rsidRPr="003E5A90" w:rsidRDefault="003E5A90" w:rsidP="003E5A90">
      <w:pPr>
        <w:spacing w:after="120" w:line="240" w:lineRule="auto"/>
      </w:pPr>
      <w:r w:rsidRPr="003E5A90">
        <w:t>Dear Mr. Secretary:</w:t>
      </w:r>
    </w:p>
    <w:p w:rsidR="003E5A90" w:rsidRPr="003E5A90" w:rsidRDefault="003E5A90" w:rsidP="003E5A90">
      <w:pPr>
        <w:spacing w:after="120" w:line="240" w:lineRule="auto"/>
      </w:pPr>
      <w:r w:rsidRPr="003E5A90">
        <w:t>This letter is about two important things and how Defense intelligence is not helping you with them:</w:t>
      </w:r>
    </w:p>
    <w:p w:rsidR="003E5A90" w:rsidRPr="003E5A90" w:rsidRDefault="003E5A90" w:rsidP="003E5A90">
      <w:pPr>
        <w:spacing w:after="120" w:line="240" w:lineRule="auto"/>
        <w:ind w:left="720"/>
      </w:pPr>
      <w:r w:rsidRPr="003E5A90">
        <w:t>1</w:t>
      </w:r>
      <w:r>
        <w:t>.</w:t>
      </w:r>
      <w:r w:rsidRPr="003E5A90">
        <w:t xml:space="preserve">  How you will be perceived when you leave </w:t>
      </w:r>
      <w:r>
        <w:t>the Department.</w:t>
      </w:r>
    </w:p>
    <w:p w:rsidR="003E5A90" w:rsidRPr="003E5A90" w:rsidRDefault="003E5A90" w:rsidP="003E5A90">
      <w:pPr>
        <w:spacing w:after="120" w:line="240" w:lineRule="auto"/>
        <w:ind w:left="720"/>
      </w:pPr>
      <w:r w:rsidRPr="003E5A90">
        <w:t xml:space="preserve">2.  How you serve </w:t>
      </w:r>
      <w:r>
        <w:t xml:space="preserve">the President in the final </w:t>
      </w:r>
      <w:r w:rsidR="00C51711">
        <w:t xml:space="preserve">two </w:t>
      </w:r>
      <w:r>
        <w:t>years of the Administration.</w:t>
      </w:r>
    </w:p>
    <w:p w:rsidR="003E5A90" w:rsidRPr="003E5A90" w:rsidRDefault="003E5A90" w:rsidP="003E5A90">
      <w:pPr>
        <w:spacing w:after="120" w:line="240" w:lineRule="auto"/>
      </w:pPr>
      <w:r w:rsidRPr="003E5A90">
        <w:t xml:space="preserve">The President has </w:t>
      </w:r>
      <w:r w:rsidR="00C51711">
        <w:t>asked</w:t>
      </w:r>
      <w:r w:rsidRPr="003E5A90">
        <w:t xml:space="preserve"> you to do two things:</w:t>
      </w:r>
    </w:p>
    <w:p w:rsidR="003E5A90" w:rsidRPr="003E5A90" w:rsidRDefault="003E5A90" w:rsidP="003E5A90">
      <w:pPr>
        <w:spacing w:after="120" w:line="240" w:lineRule="auto"/>
        <w:ind w:left="720"/>
      </w:pPr>
      <w:r w:rsidRPr="003E5A90">
        <w:t xml:space="preserve">1.  Cut Defense spending </w:t>
      </w:r>
      <w:r w:rsidR="00C51711">
        <w:t xml:space="preserve">by </w:t>
      </w:r>
      <w:r w:rsidRPr="003E5A90">
        <w:t>30 percent.</w:t>
      </w:r>
    </w:p>
    <w:p w:rsidR="003E5A90" w:rsidRPr="003E5A90" w:rsidRDefault="003E5A90" w:rsidP="003E5A90">
      <w:pPr>
        <w:spacing w:after="120" w:line="240" w:lineRule="auto"/>
        <w:ind w:left="720"/>
      </w:pPr>
      <w:r w:rsidRPr="003E5A90">
        <w:t>2.  Keep America safe.</w:t>
      </w:r>
    </w:p>
    <w:p w:rsidR="00A936CD" w:rsidRDefault="003E5A90" w:rsidP="003E5A90">
      <w:pPr>
        <w:spacing w:after="120" w:line="240" w:lineRule="auto"/>
      </w:pPr>
      <w:r w:rsidRPr="003E5A90">
        <w:t xml:space="preserve">Your Defense Intelligence apparatus is not helping you do what your boss </w:t>
      </w:r>
      <w:r w:rsidR="00F4571A">
        <w:t>has asked</w:t>
      </w:r>
      <w:r w:rsidRPr="003E5A90">
        <w:t xml:space="preserve"> you to do.  </w:t>
      </w:r>
      <w:r w:rsidR="00F4571A">
        <w:t>It</w:t>
      </w:r>
      <w:r w:rsidRPr="003E5A90">
        <w:t xml:space="preserve"> spend</w:t>
      </w:r>
      <w:r w:rsidR="00F4571A">
        <w:t>s</w:t>
      </w:r>
      <w:r w:rsidRPr="003E5A90">
        <w:t xml:space="preserve"> too much money and produce</w:t>
      </w:r>
      <w:r w:rsidR="00F4571A">
        <w:t>s</w:t>
      </w:r>
      <w:r w:rsidRPr="003E5A90">
        <w:t xml:space="preserve"> too little wit</w:t>
      </w:r>
      <w:r>
        <w:t>h it</w:t>
      </w:r>
      <w:r w:rsidR="00A936CD">
        <w:t>. Also, under the current USD(I), NSA has embarrassed the President with mass surveillance of citizens, while also doing more than any foreign power could have dreamed of, to undermine US banking and commercial communications and computing. America needs a USD(I) committed to defending us – including C4I – not one who is a party to self-sabotage.</w:t>
      </w:r>
    </w:p>
    <w:p w:rsidR="003E5A90" w:rsidRPr="003E5A90" w:rsidRDefault="003E5A90" w:rsidP="003E5A90">
      <w:pPr>
        <w:spacing w:after="120" w:line="240" w:lineRule="auto"/>
      </w:pPr>
      <w:r w:rsidRPr="003E5A90">
        <w:t>Two actions will help you solve these problems:</w:t>
      </w:r>
    </w:p>
    <w:p w:rsidR="003E5A90" w:rsidRPr="003E5A90" w:rsidRDefault="003E5A90" w:rsidP="003E5A90">
      <w:pPr>
        <w:spacing w:after="120" w:line="240" w:lineRule="auto"/>
        <w:ind w:left="720"/>
      </w:pPr>
      <w:r w:rsidRPr="003E5A90">
        <w:t xml:space="preserve">1.  Retain LTG Mike Flynn as Director of </w:t>
      </w:r>
      <w:r w:rsidR="00A936CD">
        <w:t>DIA</w:t>
      </w:r>
      <w:r>
        <w:t xml:space="preserve"> but empower him to lead the tooth end of defense intelligence as Secretary Robert McNamara intended.</w:t>
      </w:r>
      <w:r w:rsidR="00AF126E">
        <w:t xml:space="preserve"> Support him in cleaning house.</w:t>
      </w:r>
    </w:p>
    <w:p w:rsidR="003E5A90" w:rsidRPr="003E5A90" w:rsidRDefault="003E5A90" w:rsidP="003E5A90">
      <w:pPr>
        <w:spacing w:after="120" w:line="240" w:lineRule="auto"/>
        <w:ind w:left="720" w:right="720"/>
      </w:pPr>
      <w:r w:rsidRPr="003E5A90">
        <w:t>2.  Re</w:t>
      </w:r>
      <w:r w:rsidR="00AF126E">
        <w:t>tire</w:t>
      </w:r>
      <w:r w:rsidRPr="003E5A90">
        <w:t xml:space="preserve"> Mike Vickers as </w:t>
      </w:r>
      <w:r w:rsidR="00A936CD">
        <w:t>USD(I)</w:t>
      </w:r>
      <w:r w:rsidRPr="003E5A90">
        <w:t xml:space="preserve"> and </w:t>
      </w:r>
      <w:r w:rsidR="00A936CD">
        <w:t xml:space="preserve">appoint </w:t>
      </w:r>
      <w:r w:rsidR="00AF126E">
        <w:t xml:space="preserve">instead </w:t>
      </w:r>
      <w:r w:rsidR="00A936CD">
        <w:t xml:space="preserve">a </w:t>
      </w:r>
      <w:r w:rsidR="00742AC7">
        <w:t>world-class</w:t>
      </w:r>
      <w:r w:rsidR="00A936CD">
        <w:t xml:space="preserve"> </w:t>
      </w:r>
      <w:r w:rsidR="00742AC7">
        <w:t>change agent</w:t>
      </w:r>
      <w:r w:rsidR="00A936CD">
        <w:t xml:space="preserve">, ideally a </w:t>
      </w:r>
      <w:r w:rsidR="00AF126E">
        <w:t xml:space="preserve">radically qualified </w:t>
      </w:r>
      <w:r w:rsidR="00A936CD">
        <w:t>Hispanic, in keeping with the President’s recent guidance on achieving diversity in the uppermost ranks</w:t>
      </w:r>
      <w:r w:rsidRPr="003E5A90">
        <w:t>.</w:t>
      </w:r>
      <w:r w:rsidR="00A936CD">
        <w:t xml:space="preserve"> Refuse Jim Clapper’s nomination for this position – it is time defense intelligence responded to </w:t>
      </w:r>
      <w:r w:rsidR="00A936CD" w:rsidRPr="00AF126E">
        <w:rPr>
          <w:u w:val="single"/>
        </w:rPr>
        <w:t>your</w:t>
      </w:r>
      <w:r w:rsidR="00A936CD">
        <w:t xml:space="preserve"> needs for decision-support to strategy, to policy, to acquisition, and to operations.</w:t>
      </w:r>
      <w:r w:rsidR="00742AC7">
        <w:t xml:space="preserve"> </w:t>
      </w:r>
      <w:r w:rsidR="00742AC7" w:rsidRPr="00AF126E">
        <w:rPr>
          <w:u w:val="single"/>
        </w:rPr>
        <w:t>It is not too late to get it right</w:t>
      </w:r>
      <w:r w:rsidR="00742AC7">
        <w:t>.</w:t>
      </w:r>
    </w:p>
    <w:p w:rsidR="003E5A90" w:rsidRDefault="003E5A90" w:rsidP="003E5A90">
      <w:pPr>
        <w:spacing w:after="120" w:line="240" w:lineRule="auto"/>
      </w:pPr>
      <w:r w:rsidRPr="003E5A90">
        <w:t>I attach an article published in the 02 July</w:t>
      </w:r>
      <w:r>
        <w:t xml:space="preserve"> 2014</w:t>
      </w:r>
      <w:r w:rsidRPr="003E5A90">
        <w:t xml:space="preserve"> issue of </w:t>
      </w:r>
      <w:r w:rsidRPr="003E5A90">
        <w:rPr>
          <w:i/>
        </w:rPr>
        <w:t>CounterPunch</w:t>
      </w:r>
      <w:r>
        <w:t>,</w:t>
      </w:r>
      <w:r w:rsidRPr="003E5A90">
        <w:t xml:space="preserve"> which addresses these important issues in greater detail.</w:t>
      </w:r>
      <w:r>
        <w:t xml:space="preserve"> As the article concludes:</w:t>
      </w:r>
    </w:p>
    <w:p w:rsidR="003E5A90" w:rsidRPr="003E5A90" w:rsidRDefault="003E5A90" w:rsidP="00F871AE">
      <w:pPr>
        <w:spacing w:after="120" w:line="240" w:lineRule="auto"/>
        <w:ind w:left="720" w:right="720"/>
        <w:rPr>
          <w:i/>
        </w:rPr>
      </w:pPr>
      <w:r w:rsidRPr="003E5A90">
        <w:rPr>
          <w:i/>
        </w:rPr>
        <w:t xml:space="preserve">I believe we are at a point where DIA cannot be fixed by a Director, or by USD(I) – present or future. This is a problem that must be addressed by SecDef personally. The conundrum is that SecDef has to </w:t>
      </w:r>
      <w:r w:rsidRPr="00F871AE">
        <w:rPr>
          <w:i/>
          <w:iCs/>
          <w:u w:val="single"/>
        </w:rPr>
        <w:t>want</w:t>
      </w:r>
      <w:r w:rsidRPr="003E5A90">
        <w:rPr>
          <w:i/>
        </w:rPr>
        <w:t xml:space="preserve"> decision-support. SecDef has to </w:t>
      </w:r>
      <w:r w:rsidRPr="00F871AE">
        <w:rPr>
          <w:i/>
          <w:iCs/>
          <w:u w:val="single"/>
        </w:rPr>
        <w:t>want</w:t>
      </w:r>
      <w:r w:rsidRPr="003E5A90">
        <w:rPr>
          <w:i/>
        </w:rPr>
        <w:t xml:space="preserve"> decision-support that empowers him to meet the President’s demand that he cut 30% across all four Services and all DoD-wide agencies, overcoming all objections. SecDef has to </w:t>
      </w:r>
      <w:r w:rsidRPr="00F871AE">
        <w:rPr>
          <w:i/>
          <w:iCs/>
          <w:u w:val="single"/>
        </w:rPr>
        <w:t>want</w:t>
      </w:r>
      <w:r w:rsidRPr="003E5A90">
        <w:rPr>
          <w:i/>
        </w:rPr>
        <w:t xml:space="preserve"> a 450-ship Navy, a long-haul Air Force, and an air-mobile Army.</w:t>
      </w:r>
    </w:p>
    <w:p w:rsidR="00C51711" w:rsidRDefault="00F871AE" w:rsidP="003E5A90">
      <w:pPr>
        <w:spacing w:after="120" w:line="240" w:lineRule="auto"/>
      </w:pPr>
      <w:r>
        <w:t>If you want a working defense intelligence community that tangibly supports your development of strategy, policy, acquisition and operations; if you want to cut 30% in waste while creating a 21</w:t>
      </w:r>
      <w:r w:rsidRPr="00F871AE">
        <w:rPr>
          <w:vertAlign w:val="superscript"/>
        </w:rPr>
        <w:t>st</w:t>
      </w:r>
      <w:r>
        <w:t xml:space="preserve"> Century military with glob</w:t>
      </w:r>
      <w:r w:rsidR="00742AC7">
        <w:t xml:space="preserve">al reach – this is </w:t>
      </w:r>
      <w:r w:rsidR="00FD60EC">
        <w:t xml:space="preserve">something a truly professional USD(I) should be able to </w:t>
      </w:r>
      <w:r w:rsidR="00C51711">
        <w:t>help you do</w:t>
      </w:r>
      <w:r w:rsidR="00FD60EC">
        <w:t>.</w:t>
      </w:r>
    </w:p>
    <w:p w:rsidR="00022E7C" w:rsidRDefault="00022E7C" w:rsidP="003E5A90">
      <w:pPr>
        <w:spacing w:after="120" w:line="240" w:lineRule="auto"/>
      </w:pPr>
      <w:r>
        <w:t xml:space="preserve">If you’re open to conversation, I </w:t>
      </w:r>
      <w:r w:rsidR="001D3EB7">
        <w:t>would like to serve the Republic by helping you in this critical domain</w:t>
      </w:r>
      <w:r>
        <w:t>.</w:t>
      </w:r>
    </w:p>
    <w:bookmarkStart w:id="0" w:name="_GoBack"/>
    <w:bookmarkEnd w:id="0"/>
    <w:p w:rsidR="00F1732C" w:rsidRDefault="00AF5EC5" w:rsidP="00AF5EC5">
      <w:pPr>
        <w:spacing w:after="120" w:line="240" w:lineRule="auto"/>
        <w:ind w:left="2160" w:firstLine="720"/>
      </w:pPr>
      <w:r>
        <w:rPr>
          <w:noProof/>
        </w:rPr>
        <mc:AlternateContent>
          <mc:Choice Requires="wps">
            <w:drawing>
              <wp:anchor distT="0" distB="0" distL="114300" distR="114300" simplePos="0" relativeHeight="251659264" behindDoc="1" locked="0" layoutInCell="1" allowOverlap="1" wp14:anchorId="6668C85D" wp14:editId="5CDB8ED8">
                <wp:simplePos x="0" y="0"/>
                <wp:positionH relativeFrom="column">
                  <wp:align>center</wp:align>
                </wp:positionH>
                <wp:positionV relativeFrom="paragraph">
                  <wp:posOffset>0</wp:posOffset>
                </wp:positionV>
                <wp:extent cx="1901190"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403985"/>
                        </a:xfrm>
                        <a:prstGeom prst="rect">
                          <a:avLst/>
                        </a:prstGeom>
                        <a:solidFill>
                          <a:srgbClr val="FFFFFF"/>
                        </a:solidFill>
                        <a:ln w="9525">
                          <a:noFill/>
                          <a:miter lim="800000"/>
                          <a:headEnd/>
                          <a:tailEnd/>
                        </a:ln>
                      </wps:spPr>
                      <wps:txbx>
                        <w:txbxContent>
                          <w:p w:rsidR="00AF5EC5" w:rsidRDefault="00AF5EC5">
                            <w:r>
                              <w:rPr>
                                <w:noProof/>
                              </w:rPr>
                              <w:drawing>
                                <wp:inline distT="0" distB="0" distL="0" distR="0" wp14:anchorId="241F3B48" wp14:editId="5D320ECC">
                                  <wp:extent cx="1813560" cy="685800"/>
                                  <wp:effectExtent l="0" t="0" r="0" b="0"/>
                                  <wp:docPr id="3" name="Picture 3" descr="RDSV Signatur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SV Signature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49.7pt;height:110.5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" stroked="f">
                <v:textbox style="mso-fit-shape-to-text:t">
                  <w:txbxContent>
                    <w:p w:rsidR="00AF5EC5" w:rsidRDefault="00AF5EC5">
                      <w:r>
                        <w:rPr>
                          <w:noProof/>
                        </w:rPr>
                        <w:drawing>
                          <wp:inline distT="0" distB="0" distL="0" distR="0" wp14:anchorId="241F3B48" wp14:editId="5D320ECC">
                            <wp:extent cx="1813560" cy="685800"/>
                            <wp:effectExtent l="0" t="0" r="0" b="0"/>
                            <wp:docPr id="3" name="Picture 3" descr="RDSV Signatur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SV Signature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685800"/>
                                    </a:xfrm>
                                    <a:prstGeom prst="rect">
                                      <a:avLst/>
                                    </a:prstGeom>
                                    <a:noFill/>
                                    <a:ln>
                                      <a:noFill/>
                                    </a:ln>
                                  </pic:spPr>
                                </pic:pic>
                              </a:graphicData>
                            </a:graphic>
                          </wp:inline>
                        </w:drawing>
                      </w:r>
                    </w:p>
                  </w:txbxContent>
                </v:textbox>
              </v:shape>
            </w:pict>
          </mc:Fallback>
        </mc:AlternateContent>
      </w:r>
      <w:r>
        <w:t xml:space="preserve">     </w:t>
      </w:r>
      <w:r w:rsidR="002278AA">
        <w:tab/>
      </w:r>
      <w:r w:rsidR="00F1732C">
        <w:t>Most respectfully,</w:t>
      </w:r>
    </w:p>
    <w:p w:rsidR="00F1732C" w:rsidRDefault="001D3EB7" w:rsidP="00F1732C">
      <w:pPr>
        <w:spacing w:after="120" w:line="240" w:lineRule="auto"/>
        <w:ind w:left="3600"/>
      </w:pPr>
      <w:r>
        <w:rPr>
          <w:noProof/>
        </w:rPr>
        <mc:AlternateContent>
          <mc:Choice Requires="wps">
            <w:drawing>
              <wp:anchor distT="0" distB="0" distL="114300" distR="114300" simplePos="0" relativeHeight="251661312" behindDoc="0" locked="0" layoutInCell="1" allowOverlap="1" wp14:anchorId="5DA2B102" wp14:editId="456D8FF7">
                <wp:simplePos x="0" y="0"/>
                <wp:positionH relativeFrom="column">
                  <wp:posOffset>-83820</wp:posOffset>
                </wp:positionH>
                <wp:positionV relativeFrom="paragraph">
                  <wp:posOffset>188595</wp:posOffset>
                </wp:positionV>
                <wp:extent cx="1615440" cy="140398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403985"/>
                        </a:xfrm>
                        <a:prstGeom prst="rect">
                          <a:avLst/>
                        </a:prstGeom>
                        <a:solidFill>
                          <a:srgbClr val="FFFFFF"/>
                        </a:solidFill>
                        <a:ln w="9525">
                          <a:noFill/>
                          <a:miter lim="800000"/>
                          <a:headEnd/>
                          <a:tailEnd/>
                        </a:ln>
                      </wps:spPr>
                      <wps:txbx>
                        <w:txbxContent>
                          <w:p w:rsidR="001D3EB7" w:rsidRDefault="001D3EB7" w:rsidP="001D3EB7">
                            <w:pPr>
                              <w:spacing w:after="0"/>
                            </w:pPr>
                            <w:r>
                              <w:t>cc:</w:t>
                            </w:r>
                          </w:p>
                          <w:p w:rsidR="001D3EB7" w:rsidRDefault="001D3EB7" w:rsidP="001D3EB7">
                            <w:pPr>
                              <w:spacing w:after="0"/>
                            </w:pPr>
                            <w:r>
                              <w:t>SASC (Chair, Ranking)</w:t>
                            </w:r>
                          </w:p>
                          <w:p w:rsidR="001D3EB7" w:rsidRDefault="001D3EB7" w:rsidP="001D3EB7">
                            <w:pPr>
                              <w:spacing w:after="0"/>
                            </w:pPr>
                            <w:r>
                              <w:t>SSCI (Chair, Ranking)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6pt;margin-top:14.85pt;width:127.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" stroked="f">
                <v:textbox style="mso-fit-shape-to-text:t">
                  <w:txbxContent>
                    <w:p w:rsidR="001D3EB7" w:rsidRDefault="001D3EB7" w:rsidP="001D3EB7">
                      <w:pPr>
                        <w:spacing w:after="0"/>
                      </w:pPr>
                      <w:r>
                        <w:t>cc:</w:t>
                      </w:r>
                    </w:p>
                    <w:p w:rsidR="001D3EB7" w:rsidRDefault="001D3EB7" w:rsidP="001D3EB7">
                      <w:pPr>
                        <w:spacing w:after="0"/>
                      </w:pPr>
                      <w:r>
                        <w:t>SASC (Chair, Ranking)</w:t>
                      </w:r>
                    </w:p>
                    <w:p w:rsidR="001D3EB7" w:rsidRDefault="001D3EB7" w:rsidP="001D3EB7">
                      <w:pPr>
                        <w:spacing w:after="0"/>
                      </w:pPr>
                      <w:r>
                        <w:t>SSCI (Chair, Ranking)</w:t>
                      </w:r>
                    </w:p>
                  </w:txbxContent>
                </v:textbox>
              </v:shape>
            </w:pict>
          </mc:Fallback>
        </mc:AlternateContent>
      </w:r>
    </w:p>
    <w:p w:rsidR="00F1732C" w:rsidRDefault="00F1732C" w:rsidP="00F1732C">
      <w:pPr>
        <w:spacing w:after="120" w:line="240" w:lineRule="auto"/>
        <w:ind w:left="3600"/>
      </w:pPr>
    </w:p>
    <w:p w:rsidR="00F1732C" w:rsidRDefault="00AF5EC5" w:rsidP="00AF5EC5">
      <w:pPr>
        <w:spacing w:after="0" w:line="240" w:lineRule="auto"/>
      </w:pPr>
      <w:r>
        <w:t xml:space="preserve">                                                              </w:t>
      </w:r>
      <w:r w:rsidR="002278AA">
        <w:tab/>
      </w:r>
      <w:r w:rsidR="00F1732C">
        <w:t>Robert David Steele</w:t>
      </w:r>
    </w:p>
    <w:p w:rsidR="00F1732C" w:rsidRDefault="00AF5EC5" w:rsidP="00AF5EC5">
      <w:pPr>
        <w:spacing w:after="0" w:line="240" w:lineRule="auto"/>
      </w:pPr>
      <w:r>
        <w:t xml:space="preserve">                                                              </w:t>
      </w:r>
      <w:r w:rsidR="002278AA">
        <w:tab/>
      </w:r>
      <w:r w:rsidR="00F1732C">
        <w:t>CEO (</w:t>
      </w:r>
      <w:r w:rsidR="00F1732C" w:rsidRPr="00AF5EC5">
        <w:rPr>
          <w:i/>
        </w:rPr>
        <w:t>pro bono</w:t>
      </w:r>
      <w:r w:rsidR="00F1732C">
        <w:t>)</w:t>
      </w:r>
    </w:p>
    <w:sectPr w:rsidR="00F1732C" w:rsidSect="00363212">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52" w:rsidRDefault="00674052" w:rsidP="00D5412D">
      <w:pPr>
        <w:spacing w:after="0" w:line="240" w:lineRule="auto"/>
      </w:pPr>
      <w:r>
        <w:separator/>
      </w:r>
    </w:p>
  </w:endnote>
  <w:endnote w:type="continuationSeparator" w:id="0">
    <w:p w:rsidR="00674052" w:rsidRDefault="00674052" w:rsidP="00D5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2D" w:rsidRDefault="00D5412D" w:rsidP="00D5412D">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Earth Intelligence Network (501c3), 11005 Langton Arms Court, Oakton, VA 22124</w:t>
    </w:r>
  </w:p>
  <w:p w:rsidR="00D5412D" w:rsidRDefault="00D5412D" w:rsidP="00D5412D">
    <w:pPr>
      <w:pStyle w:val="Footer"/>
      <w:pBdr>
        <w:top w:val="thinThickSmallGap" w:sz="24" w:space="1" w:color="622423" w:themeColor="accent2" w:themeShade="7F"/>
      </w:pBdr>
      <w:jc w:val="center"/>
    </w:pPr>
    <w:r>
      <w:rPr>
        <w:rFonts w:asciiTheme="majorHAnsi" w:eastAsiaTheme="majorEastAsia" w:hAnsiTheme="majorHAnsi" w:cstheme="majorBidi"/>
      </w:rPr>
      <w:t>CEO Cell: (571) 748-9749      CEO Email: robert.david.steele.vivas@gmail.com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52" w:rsidRDefault="00674052" w:rsidP="00D5412D">
      <w:pPr>
        <w:spacing w:after="0" w:line="240" w:lineRule="auto"/>
      </w:pPr>
      <w:r>
        <w:separator/>
      </w:r>
    </w:p>
  </w:footnote>
  <w:footnote w:type="continuationSeparator" w:id="0">
    <w:p w:rsidR="00674052" w:rsidRDefault="00674052" w:rsidP="00D5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2EA05A6D91CC44339B90F67A396FD4FC"/>
      </w:placeholder>
      <w:dataBinding w:prefixMappings="xmlns:ns0='http://schemas.openxmlformats.org/package/2006/metadata/core-properties' xmlns:ns1='http://purl.org/dc/elements/1.1/'" w:xpath="/ns0:coreProperties[1]/ns1:title[1]" w:storeItemID="{6C3C8BC8-F283-45AE-878A-BAB7291924A1}"/>
      <w:text/>
    </w:sdtPr>
    <w:sdtEndPr/>
    <w:sdtContent>
      <w:p w:rsidR="00D5412D" w:rsidRDefault="00F00C7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28"/>
          </w:rPr>
          <w:t>Secretary of Defense, 1000 Defense Pentagon, Washington, DC 20301-1000</w:t>
        </w:r>
      </w:p>
    </w:sdtContent>
  </w:sdt>
  <w:p w:rsidR="00D5412D" w:rsidRPr="00D5412D" w:rsidRDefault="00D5412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22"/>
    <w:rsid w:val="00022E7C"/>
    <w:rsid w:val="00023383"/>
    <w:rsid w:val="00050CF5"/>
    <w:rsid w:val="000F2878"/>
    <w:rsid w:val="000F4F22"/>
    <w:rsid w:val="001D3EB7"/>
    <w:rsid w:val="001D582D"/>
    <w:rsid w:val="001E5842"/>
    <w:rsid w:val="001E728E"/>
    <w:rsid w:val="002278AA"/>
    <w:rsid w:val="00257634"/>
    <w:rsid w:val="00363212"/>
    <w:rsid w:val="00373AEB"/>
    <w:rsid w:val="003E5A90"/>
    <w:rsid w:val="004810CD"/>
    <w:rsid w:val="00674052"/>
    <w:rsid w:val="00685868"/>
    <w:rsid w:val="006E3885"/>
    <w:rsid w:val="00742AC7"/>
    <w:rsid w:val="007C5A04"/>
    <w:rsid w:val="007C6579"/>
    <w:rsid w:val="007F32AA"/>
    <w:rsid w:val="00803F6B"/>
    <w:rsid w:val="008546AB"/>
    <w:rsid w:val="00856793"/>
    <w:rsid w:val="00864E78"/>
    <w:rsid w:val="00962F06"/>
    <w:rsid w:val="0097351E"/>
    <w:rsid w:val="00994322"/>
    <w:rsid w:val="009D1499"/>
    <w:rsid w:val="009D4506"/>
    <w:rsid w:val="00A2146D"/>
    <w:rsid w:val="00A936CD"/>
    <w:rsid w:val="00AB69F9"/>
    <w:rsid w:val="00AF126E"/>
    <w:rsid w:val="00AF5CB3"/>
    <w:rsid w:val="00AF5EC5"/>
    <w:rsid w:val="00B11721"/>
    <w:rsid w:val="00BB2FDC"/>
    <w:rsid w:val="00C51711"/>
    <w:rsid w:val="00D5412D"/>
    <w:rsid w:val="00DC1137"/>
    <w:rsid w:val="00DF0C24"/>
    <w:rsid w:val="00E572D8"/>
    <w:rsid w:val="00EB638F"/>
    <w:rsid w:val="00F00C72"/>
    <w:rsid w:val="00F1732C"/>
    <w:rsid w:val="00F4571A"/>
    <w:rsid w:val="00F8063F"/>
    <w:rsid w:val="00F871AE"/>
    <w:rsid w:val="00FD58F0"/>
    <w:rsid w:val="00FD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12D"/>
  </w:style>
  <w:style w:type="paragraph" w:styleId="Footer">
    <w:name w:val="footer"/>
    <w:basedOn w:val="Normal"/>
    <w:link w:val="FooterChar"/>
    <w:uiPriority w:val="99"/>
    <w:unhideWhenUsed/>
    <w:rsid w:val="00D5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12D"/>
  </w:style>
  <w:style w:type="paragraph" w:styleId="BalloonText">
    <w:name w:val="Balloon Text"/>
    <w:basedOn w:val="Normal"/>
    <w:link w:val="BalloonTextChar"/>
    <w:uiPriority w:val="99"/>
    <w:semiHidden/>
    <w:unhideWhenUsed/>
    <w:rsid w:val="00D5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12D"/>
  </w:style>
  <w:style w:type="paragraph" w:styleId="Footer">
    <w:name w:val="footer"/>
    <w:basedOn w:val="Normal"/>
    <w:link w:val="FooterChar"/>
    <w:uiPriority w:val="99"/>
    <w:unhideWhenUsed/>
    <w:rsid w:val="00D5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12D"/>
  </w:style>
  <w:style w:type="paragraph" w:styleId="BalloonText">
    <w:name w:val="Balloon Text"/>
    <w:basedOn w:val="Normal"/>
    <w:link w:val="BalloonTextChar"/>
    <w:uiPriority w:val="99"/>
    <w:semiHidden/>
    <w:unhideWhenUsed/>
    <w:rsid w:val="00D5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5361">
      <w:bodyDiv w:val="1"/>
      <w:marLeft w:val="0"/>
      <w:marRight w:val="0"/>
      <w:marTop w:val="0"/>
      <w:marBottom w:val="0"/>
      <w:divBdr>
        <w:top w:val="none" w:sz="0" w:space="0" w:color="auto"/>
        <w:left w:val="none" w:sz="0" w:space="0" w:color="auto"/>
        <w:bottom w:val="none" w:sz="0" w:space="0" w:color="auto"/>
        <w:right w:val="none" w:sz="0" w:space="0" w:color="auto"/>
      </w:divBdr>
      <w:divsChild>
        <w:div w:id="1377849074">
          <w:marLeft w:val="0"/>
          <w:marRight w:val="0"/>
          <w:marTop w:val="0"/>
          <w:marBottom w:val="0"/>
          <w:divBdr>
            <w:top w:val="none" w:sz="0" w:space="0" w:color="auto"/>
            <w:left w:val="none" w:sz="0" w:space="0" w:color="auto"/>
            <w:bottom w:val="none" w:sz="0" w:space="0" w:color="auto"/>
            <w:right w:val="none" w:sz="0" w:space="0" w:color="auto"/>
          </w:divBdr>
        </w:div>
        <w:div w:id="746264878">
          <w:marLeft w:val="0"/>
          <w:marRight w:val="0"/>
          <w:marTop w:val="0"/>
          <w:marBottom w:val="0"/>
          <w:divBdr>
            <w:top w:val="none" w:sz="0" w:space="0" w:color="auto"/>
            <w:left w:val="none" w:sz="0" w:space="0" w:color="auto"/>
            <w:bottom w:val="none" w:sz="0" w:space="0" w:color="auto"/>
            <w:right w:val="none" w:sz="0" w:space="0" w:color="auto"/>
          </w:divBdr>
        </w:div>
        <w:div w:id="10378287">
          <w:marLeft w:val="0"/>
          <w:marRight w:val="0"/>
          <w:marTop w:val="0"/>
          <w:marBottom w:val="0"/>
          <w:divBdr>
            <w:top w:val="none" w:sz="0" w:space="0" w:color="auto"/>
            <w:left w:val="none" w:sz="0" w:space="0" w:color="auto"/>
            <w:bottom w:val="none" w:sz="0" w:space="0" w:color="auto"/>
            <w:right w:val="none" w:sz="0" w:space="0" w:color="auto"/>
          </w:divBdr>
        </w:div>
        <w:div w:id="502167766">
          <w:marLeft w:val="0"/>
          <w:marRight w:val="0"/>
          <w:marTop w:val="0"/>
          <w:marBottom w:val="0"/>
          <w:divBdr>
            <w:top w:val="none" w:sz="0" w:space="0" w:color="auto"/>
            <w:left w:val="none" w:sz="0" w:space="0" w:color="auto"/>
            <w:bottom w:val="none" w:sz="0" w:space="0" w:color="auto"/>
            <w:right w:val="none" w:sz="0" w:space="0" w:color="auto"/>
          </w:divBdr>
        </w:div>
        <w:div w:id="1263882697">
          <w:marLeft w:val="0"/>
          <w:marRight w:val="0"/>
          <w:marTop w:val="0"/>
          <w:marBottom w:val="0"/>
          <w:divBdr>
            <w:top w:val="none" w:sz="0" w:space="0" w:color="auto"/>
            <w:left w:val="none" w:sz="0" w:space="0" w:color="auto"/>
            <w:bottom w:val="none" w:sz="0" w:space="0" w:color="auto"/>
            <w:right w:val="none" w:sz="0" w:space="0" w:color="auto"/>
          </w:divBdr>
        </w:div>
        <w:div w:id="751391784">
          <w:marLeft w:val="0"/>
          <w:marRight w:val="0"/>
          <w:marTop w:val="0"/>
          <w:marBottom w:val="0"/>
          <w:divBdr>
            <w:top w:val="none" w:sz="0" w:space="0" w:color="auto"/>
            <w:left w:val="none" w:sz="0" w:space="0" w:color="auto"/>
            <w:bottom w:val="none" w:sz="0" w:space="0" w:color="auto"/>
            <w:right w:val="none" w:sz="0" w:space="0" w:color="auto"/>
          </w:divBdr>
        </w:div>
        <w:div w:id="337460793">
          <w:marLeft w:val="0"/>
          <w:marRight w:val="0"/>
          <w:marTop w:val="0"/>
          <w:marBottom w:val="0"/>
          <w:divBdr>
            <w:top w:val="none" w:sz="0" w:space="0" w:color="auto"/>
            <w:left w:val="none" w:sz="0" w:space="0" w:color="auto"/>
            <w:bottom w:val="none" w:sz="0" w:space="0" w:color="auto"/>
            <w:right w:val="none" w:sz="0" w:space="0" w:color="auto"/>
          </w:divBdr>
        </w:div>
        <w:div w:id="413625636">
          <w:marLeft w:val="0"/>
          <w:marRight w:val="0"/>
          <w:marTop w:val="0"/>
          <w:marBottom w:val="0"/>
          <w:divBdr>
            <w:top w:val="none" w:sz="0" w:space="0" w:color="auto"/>
            <w:left w:val="none" w:sz="0" w:space="0" w:color="auto"/>
            <w:bottom w:val="none" w:sz="0" w:space="0" w:color="auto"/>
            <w:right w:val="none" w:sz="0" w:space="0" w:color="auto"/>
          </w:divBdr>
        </w:div>
        <w:div w:id="876625005">
          <w:marLeft w:val="0"/>
          <w:marRight w:val="0"/>
          <w:marTop w:val="0"/>
          <w:marBottom w:val="0"/>
          <w:divBdr>
            <w:top w:val="none" w:sz="0" w:space="0" w:color="auto"/>
            <w:left w:val="none" w:sz="0" w:space="0" w:color="auto"/>
            <w:bottom w:val="none" w:sz="0" w:space="0" w:color="auto"/>
            <w:right w:val="none" w:sz="0" w:space="0" w:color="auto"/>
          </w:divBdr>
        </w:div>
        <w:div w:id="1137911498">
          <w:marLeft w:val="0"/>
          <w:marRight w:val="0"/>
          <w:marTop w:val="0"/>
          <w:marBottom w:val="0"/>
          <w:divBdr>
            <w:top w:val="none" w:sz="0" w:space="0" w:color="auto"/>
            <w:left w:val="none" w:sz="0" w:space="0" w:color="auto"/>
            <w:bottom w:val="none" w:sz="0" w:space="0" w:color="auto"/>
            <w:right w:val="none" w:sz="0" w:space="0" w:color="auto"/>
          </w:divBdr>
        </w:div>
        <w:div w:id="515727076">
          <w:marLeft w:val="0"/>
          <w:marRight w:val="0"/>
          <w:marTop w:val="0"/>
          <w:marBottom w:val="0"/>
          <w:divBdr>
            <w:top w:val="none" w:sz="0" w:space="0" w:color="auto"/>
            <w:left w:val="none" w:sz="0" w:space="0" w:color="auto"/>
            <w:bottom w:val="none" w:sz="0" w:space="0" w:color="auto"/>
            <w:right w:val="none" w:sz="0" w:space="0" w:color="auto"/>
          </w:divBdr>
        </w:div>
        <w:div w:id="6101478">
          <w:marLeft w:val="0"/>
          <w:marRight w:val="0"/>
          <w:marTop w:val="0"/>
          <w:marBottom w:val="0"/>
          <w:divBdr>
            <w:top w:val="none" w:sz="0" w:space="0" w:color="auto"/>
            <w:left w:val="none" w:sz="0" w:space="0" w:color="auto"/>
            <w:bottom w:val="none" w:sz="0" w:space="0" w:color="auto"/>
            <w:right w:val="none" w:sz="0" w:space="0" w:color="auto"/>
          </w:divBdr>
        </w:div>
        <w:div w:id="626351399">
          <w:marLeft w:val="0"/>
          <w:marRight w:val="0"/>
          <w:marTop w:val="0"/>
          <w:marBottom w:val="0"/>
          <w:divBdr>
            <w:top w:val="none" w:sz="0" w:space="0" w:color="auto"/>
            <w:left w:val="none" w:sz="0" w:space="0" w:color="auto"/>
            <w:bottom w:val="none" w:sz="0" w:space="0" w:color="auto"/>
            <w:right w:val="none" w:sz="0" w:space="0" w:color="auto"/>
          </w:divBdr>
        </w:div>
        <w:div w:id="1115444637">
          <w:marLeft w:val="0"/>
          <w:marRight w:val="0"/>
          <w:marTop w:val="0"/>
          <w:marBottom w:val="0"/>
          <w:divBdr>
            <w:top w:val="none" w:sz="0" w:space="0" w:color="auto"/>
            <w:left w:val="none" w:sz="0" w:space="0" w:color="auto"/>
            <w:bottom w:val="none" w:sz="0" w:space="0" w:color="auto"/>
            <w:right w:val="none" w:sz="0" w:space="0" w:color="auto"/>
          </w:divBdr>
        </w:div>
        <w:div w:id="475536871">
          <w:marLeft w:val="0"/>
          <w:marRight w:val="0"/>
          <w:marTop w:val="0"/>
          <w:marBottom w:val="0"/>
          <w:divBdr>
            <w:top w:val="none" w:sz="0" w:space="0" w:color="auto"/>
            <w:left w:val="none" w:sz="0" w:space="0" w:color="auto"/>
            <w:bottom w:val="none" w:sz="0" w:space="0" w:color="auto"/>
            <w:right w:val="none" w:sz="0" w:space="0" w:color="auto"/>
          </w:divBdr>
        </w:div>
        <w:div w:id="995885714">
          <w:marLeft w:val="0"/>
          <w:marRight w:val="0"/>
          <w:marTop w:val="0"/>
          <w:marBottom w:val="0"/>
          <w:divBdr>
            <w:top w:val="none" w:sz="0" w:space="0" w:color="auto"/>
            <w:left w:val="none" w:sz="0" w:space="0" w:color="auto"/>
            <w:bottom w:val="none" w:sz="0" w:space="0" w:color="auto"/>
            <w:right w:val="none" w:sz="0" w:space="0" w:color="auto"/>
          </w:divBdr>
        </w:div>
        <w:div w:id="828909801">
          <w:marLeft w:val="0"/>
          <w:marRight w:val="0"/>
          <w:marTop w:val="0"/>
          <w:marBottom w:val="0"/>
          <w:divBdr>
            <w:top w:val="none" w:sz="0" w:space="0" w:color="auto"/>
            <w:left w:val="none" w:sz="0" w:space="0" w:color="auto"/>
            <w:bottom w:val="none" w:sz="0" w:space="0" w:color="auto"/>
            <w:right w:val="none" w:sz="0" w:space="0" w:color="auto"/>
          </w:divBdr>
        </w:div>
        <w:div w:id="160976150">
          <w:marLeft w:val="0"/>
          <w:marRight w:val="0"/>
          <w:marTop w:val="0"/>
          <w:marBottom w:val="0"/>
          <w:divBdr>
            <w:top w:val="none" w:sz="0" w:space="0" w:color="auto"/>
            <w:left w:val="none" w:sz="0" w:space="0" w:color="auto"/>
            <w:bottom w:val="none" w:sz="0" w:space="0" w:color="auto"/>
            <w:right w:val="none" w:sz="0" w:space="0" w:color="auto"/>
          </w:divBdr>
        </w:div>
        <w:div w:id="1824656693">
          <w:marLeft w:val="0"/>
          <w:marRight w:val="0"/>
          <w:marTop w:val="0"/>
          <w:marBottom w:val="0"/>
          <w:divBdr>
            <w:top w:val="none" w:sz="0" w:space="0" w:color="auto"/>
            <w:left w:val="none" w:sz="0" w:space="0" w:color="auto"/>
            <w:bottom w:val="none" w:sz="0" w:space="0" w:color="auto"/>
            <w:right w:val="none" w:sz="0" w:space="0" w:color="auto"/>
          </w:divBdr>
        </w:div>
        <w:div w:id="1013337534">
          <w:marLeft w:val="0"/>
          <w:marRight w:val="0"/>
          <w:marTop w:val="0"/>
          <w:marBottom w:val="0"/>
          <w:divBdr>
            <w:top w:val="none" w:sz="0" w:space="0" w:color="auto"/>
            <w:left w:val="none" w:sz="0" w:space="0" w:color="auto"/>
            <w:bottom w:val="none" w:sz="0" w:space="0" w:color="auto"/>
            <w:right w:val="none" w:sz="0" w:space="0" w:color="auto"/>
          </w:divBdr>
        </w:div>
        <w:div w:id="250743089">
          <w:marLeft w:val="0"/>
          <w:marRight w:val="0"/>
          <w:marTop w:val="0"/>
          <w:marBottom w:val="0"/>
          <w:divBdr>
            <w:top w:val="none" w:sz="0" w:space="0" w:color="auto"/>
            <w:left w:val="none" w:sz="0" w:space="0" w:color="auto"/>
            <w:bottom w:val="none" w:sz="0" w:space="0" w:color="auto"/>
            <w:right w:val="none" w:sz="0" w:space="0" w:color="auto"/>
          </w:divBdr>
        </w:div>
        <w:div w:id="422918843">
          <w:marLeft w:val="0"/>
          <w:marRight w:val="0"/>
          <w:marTop w:val="0"/>
          <w:marBottom w:val="0"/>
          <w:divBdr>
            <w:top w:val="none" w:sz="0" w:space="0" w:color="auto"/>
            <w:left w:val="none" w:sz="0" w:space="0" w:color="auto"/>
            <w:bottom w:val="none" w:sz="0" w:space="0" w:color="auto"/>
            <w:right w:val="none" w:sz="0" w:space="0" w:color="auto"/>
          </w:divBdr>
        </w:div>
        <w:div w:id="792406050">
          <w:marLeft w:val="0"/>
          <w:marRight w:val="0"/>
          <w:marTop w:val="0"/>
          <w:marBottom w:val="0"/>
          <w:divBdr>
            <w:top w:val="none" w:sz="0" w:space="0" w:color="auto"/>
            <w:left w:val="none" w:sz="0" w:space="0" w:color="auto"/>
            <w:bottom w:val="none" w:sz="0" w:space="0" w:color="auto"/>
            <w:right w:val="none" w:sz="0" w:space="0" w:color="auto"/>
          </w:divBdr>
        </w:div>
        <w:div w:id="665481619">
          <w:marLeft w:val="0"/>
          <w:marRight w:val="0"/>
          <w:marTop w:val="0"/>
          <w:marBottom w:val="0"/>
          <w:divBdr>
            <w:top w:val="none" w:sz="0" w:space="0" w:color="auto"/>
            <w:left w:val="none" w:sz="0" w:space="0" w:color="auto"/>
            <w:bottom w:val="none" w:sz="0" w:space="0" w:color="auto"/>
            <w:right w:val="none" w:sz="0" w:space="0" w:color="auto"/>
          </w:divBdr>
        </w:div>
        <w:div w:id="1007291573">
          <w:marLeft w:val="0"/>
          <w:marRight w:val="0"/>
          <w:marTop w:val="0"/>
          <w:marBottom w:val="0"/>
          <w:divBdr>
            <w:top w:val="none" w:sz="0" w:space="0" w:color="auto"/>
            <w:left w:val="none" w:sz="0" w:space="0" w:color="auto"/>
            <w:bottom w:val="none" w:sz="0" w:space="0" w:color="auto"/>
            <w:right w:val="none" w:sz="0" w:space="0" w:color="auto"/>
          </w:divBdr>
        </w:div>
      </w:divsChild>
    </w:div>
    <w:div w:id="996616359">
      <w:bodyDiv w:val="1"/>
      <w:marLeft w:val="0"/>
      <w:marRight w:val="0"/>
      <w:marTop w:val="0"/>
      <w:marBottom w:val="0"/>
      <w:divBdr>
        <w:top w:val="none" w:sz="0" w:space="0" w:color="auto"/>
        <w:left w:val="none" w:sz="0" w:space="0" w:color="auto"/>
        <w:bottom w:val="none" w:sz="0" w:space="0" w:color="auto"/>
        <w:right w:val="none" w:sz="0" w:space="0" w:color="auto"/>
      </w:divBdr>
      <w:divsChild>
        <w:div w:id="1361709452">
          <w:marLeft w:val="0"/>
          <w:marRight w:val="0"/>
          <w:marTop w:val="0"/>
          <w:marBottom w:val="0"/>
          <w:divBdr>
            <w:top w:val="none" w:sz="0" w:space="0" w:color="auto"/>
            <w:left w:val="none" w:sz="0" w:space="0" w:color="auto"/>
            <w:bottom w:val="none" w:sz="0" w:space="0" w:color="auto"/>
            <w:right w:val="none" w:sz="0" w:space="0" w:color="auto"/>
          </w:divBdr>
        </w:div>
        <w:div w:id="1026902182">
          <w:marLeft w:val="0"/>
          <w:marRight w:val="0"/>
          <w:marTop w:val="0"/>
          <w:marBottom w:val="0"/>
          <w:divBdr>
            <w:top w:val="none" w:sz="0" w:space="0" w:color="auto"/>
            <w:left w:val="none" w:sz="0" w:space="0" w:color="auto"/>
            <w:bottom w:val="none" w:sz="0" w:space="0" w:color="auto"/>
            <w:right w:val="none" w:sz="0" w:space="0" w:color="auto"/>
          </w:divBdr>
        </w:div>
        <w:div w:id="487595444">
          <w:marLeft w:val="0"/>
          <w:marRight w:val="0"/>
          <w:marTop w:val="0"/>
          <w:marBottom w:val="0"/>
          <w:divBdr>
            <w:top w:val="none" w:sz="0" w:space="0" w:color="auto"/>
            <w:left w:val="none" w:sz="0" w:space="0" w:color="auto"/>
            <w:bottom w:val="none" w:sz="0" w:space="0" w:color="auto"/>
            <w:right w:val="none" w:sz="0" w:space="0" w:color="auto"/>
          </w:divBdr>
        </w:div>
        <w:div w:id="283999337">
          <w:marLeft w:val="0"/>
          <w:marRight w:val="0"/>
          <w:marTop w:val="0"/>
          <w:marBottom w:val="0"/>
          <w:divBdr>
            <w:top w:val="none" w:sz="0" w:space="0" w:color="auto"/>
            <w:left w:val="none" w:sz="0" w:space="0" w:color="auto"/>
            <w:bottom w:val="none" w:sz="0" w:space="0" w:color="auto"/>
            <w:right w:val="none" w:sz="0" w:space="0" w:color="auto"/>
          </w:divBdr>
        </w:div>
        <w:div w:id="1812289670">
          <w:marLeft w:val="0"/>
          <w:marRight w:val="0"/>
          <w:marTop w:val="0"/>
          <w:marBottom w:val="0"/>
          <w:divBdr>
            <w:top w:val="none" w:sz="0" w:space="0" w:color="auto"/>
            <w:left w:val="none" w:sz="0" w:space="0" w:color="auto"/>
            <w:bottom w:val="none" w:sz="0" w:space="0" w:color="auto"/>
            <w:right w:val="none" w:sz="0" w:space="0" w:color="auto"/>
          </w:divBdr>
        </w:div>
        <w:div w:id="995036902">
          <w:marLeft w:val="0"/>
          <w:marRight w:val="0"/>
          <w:marTop w:val="0"/>
          <w:marBottom w:val="0"/>
          <w:divBdr>
            <w:top w:val="none" w:sz="0" w:space="0" w:color="auto"/>
            <w:left w:val="none" w:sz="0" w:space="0" w:color="auto"/>
            <w:bottom w:val="none" w:sz="0" w:space="0" w:color="auto"/>
            <w:right w:val="none" w:sz="0" w:space="0" w:color="auto"/>
          </w:divBdr>
        </w:div>
        <w:div w:id="261693501">
          <w:marLeft w:val="0"/>
          <w:marRight w:val="0"/>
          <w:marTop w:val="0"/>
          <w:marBottom w:val="0"/>
          <w:divBdr>
            <w:top w:val="none" w:sz="0" w:space="0" w:color="auto"/>
            <w:left w:val="none" w:sz="0" w:space="0" w:color="auto"/>
            <w:bottom w:val="none" w:sz="0" w:space="0" w:color="auto"/>
            <w:right w:val="none" w:sz="0" w:space="0" w:color="auto"/>
          </w:divBdr>
        </w:div>
        <w:div w:id="1621761993">
          <w:marLeft w:val="0"/>
          <w:marRight w:val="0"/>
          <w:marTop w:val="0"/>
          <w:marBottom w:val="0"/>
          <w:divBdr>
            <w:top w:val="none" w:sz="0" w:space="0" w:color="auto"/>
            <w:left w:val="none" w:sz="0" w:space="0" w:color="auto"/>
            <w:bottom w:val="none" w:sz="0" w:space="0" w:color="auto"/>
            <w:right w:val="none" w:sz="0" w:space="0" w:color="auto"/>
          </w:divBdr>
        </w:div>
        <w:div w:id="1846705560">
          <w:marLeft w:val="0"/>
          <w:marRight w:val="0"/>
          <w:marTop w:val="0"/>
          <w:marBottom w:val="0"/>
          <w:divBdr>
            <w:top w:val="none" w:sz="0" w:space="0" w:color="auto"/>
            <w:left w:val="none" w:sz="0" w:space="0" w:color="auto"/>
            <w:bottom w:val="none" w:sz="0" w:space="0" w:color="auto"/>
            <w:right w:val="none" w:sz="0" w:space="0" w:color="auto"/>
          </w:divBdr>
        </w:div>
        <w:div w:id="1632907118">
          <w:marLeft w:val="0"/>
          <w:marRight w:val="0"/>
          <w:marTop w:val="0"/>
          <w:marBottom w:val="0"/>
          <w:divBdr>
            <w:top w:val="none" w:sz="0" w:space="0" w:color="auto"/>
            <w:left w:val="none" w:sz="0" w:space="0" w:color="auto"/>
            <w:bottom w:val="none" w:sz="0" w:space="0" w:color="auto"/>
            <w:right w:val="none" w:sz="0" w:space="0" w:color="auto"/>
          </w:divBdr>
        </w:div>
        <w:div w:id="382675636">
          <w:marLeft w:val="0"/>
          <w:marRight w:val="0"/>
          <w:marTop w:val="0"/>
          <w:marBottom w:val="0"/>
          <w:divBdr>
            <w:top w:val="none" w:sz="0" w:space="0" w:color="auto"/>
            <w:left w:val="none" w:sz="0" w:space="0" w:color="auto"/>
            <w:bottom w:val="none" w:sz="0" w:space="0" w:color="auto"/>
            <w:right w:val="none" w:sz="0" w:space="0" w:color="auto"/>
          </w:divBdr>
        </w:div>
        <w:div w:id="1238175864">
          <w:marLeft w:val="0"/>
          <w:marRight w:val="0"/>
          <w:marTop w:val="0"/>
          <w:marBottom w:val="0"/>
          <w:divBdr>
            <w:top w:val="none" w:sz="0" w:space="0" w:color="auto"/>
            <w:left w:val="none" w:sz="0" w:space="0" w:color="auto"/>
            <w:bottom w:val="none" w:sz="0" w:space="0" w:color="auto"/>
            <w:right w:val="none" w:sz="0" w:space="0" w:color="auto"/>
          </w:divBdr>
        </w:div>
        <w:div w:id="1588028713">
          <w:marLeft w:val="0"/>
          <w:marRight w:val="0"/>
          <w:marTop w:val="0"/>
          <w:marBottom w:val="0"/>
          <w:divBdr>
            <w:top w:val="none" w:sz="0" w:space="0" w:color="auto"/>
            <w:left w:val="none" w:sz="0" w:space="0" w:color="auto"/>
            <w:bottom w:val="none" w:sz="0" w:space="0" w:color="auto"/>
            <w:right w:val="none" w:sz="0" w:space="0" w:color="auto"/>
          </w:divBdr>
        </w:div>
        <w:div w:id="1765955850">
          <w:marLeft w:val="0"/>
          <w:marRight w:val="0"/>
          <w:marTop w:val="0"/>
          <w:marBottom w:val="0"/>
          <w:divBdr>
            <w:top w:val="none" w:sz="0" w:space="0" w:color="auto"/>
            <w:left w:val="none" w:sz="0" w:space="0" w:color="auto"/>
            <w:bottom w:val="none" w:sz="0" w:space="0" w:color="auto"/>
            <w:right w:val="none" w:sz="0" w:space="0" w:color="auto"/>
          </w:divBdr>
        </w:div>
        <w:div w:id="1784614424">
          <w:marLeft w:val="0"/>
          <w:marRight w:val="0"/>
          <w:marTop w:val="0"/>
          <w:marBottom w:val="0"/>
          <w:divBdr>
            <w:top w:val="none" w:sz="0" w:space="0" w:color="auto"/>
            <w:left w:val="none" w:sz="0" w:space="0" w:color="auto"/>
            <w:bottom w:val="none" w:sz="0" w:space="0" w:color="auto"/>
            <w:right w:val="none" w:sz="0" w:space="0" w:color="auto"/>
          </w:divBdr>
        </w:div>
        <w:div w:id="740904834">
          <w:marLeft w:val="0"/>
          <w:marRight w:val="0"/>
          <w:marTop w:val="0"/>
          <w:marBottom w:val="0"/>
          <w:divBdr>
            <w:top w:val="none" w:sz="0" w:space="0" w:color="auto"/>
            <w:left w:val="none" w:sz="0" w:space="0" w:color="auto"/>
            <w:bottom w:val="none" w:sz="0" w:space="0" w:color="auto"/>
            <w:right w:val="none" w:sz="0" w:space="0" w:color="auto"/>
          </w:divBdr>
        </w:div>
        <w:div w:id="1327320951">
          <w:marLeft w:val="0"/>
          <w:marRight w:val="0"/>
          <w:marTop w:val="0"/>
          <w:marBottom w:val="0"/>
          <w:divBdr>
            <w:top w:val="none" w:sz="0" w:space="0" w:color="auto"/>
            <w:left w:val="none" w:sz="0" w:space="0" w:color="auto"/>
            <w:bottom w:val="none" w:sz="0" w:space="0" w:color="auto"/>
            <w:right w:val="none" w:sz="0" w:space="0" w:color="auto"/>
          </w:divBdr>
        </w:div>
        <w:div w:id="760297693">
          <w:marLeft w:val="0"/>
          <w:marRight w:val="0"/>
          <w:marTop w:val="0"/>
          <w:marBottom w:val="0"/>
          <w:divBdr>
            <w:top w:val="none" w:sz="0" w:space="0" w:color="auto"/>
            <w:left w:val="none" w:sz="0" w:space="0" w:color="auto"/>
            <w:bottom w:val="none" w:sz="0" w:space="0" w:color="auto"/>
            <w:right w:val="none" w:sz="0" w:space="0" w:color="auto"/>
          </w:divBdr>
        </w:div>
        <w:div w:id="228927674">
          <w:marLeft w:val="0"/>
          <w:marRight w:val="0"/>
          <w:marTop w:val="0"/>
          <w:marBottom w:val="0"/>
          <w:divBdr>
            <w:top w:val="none" w:sz="0" w:space="0" w:color="auto"/>
            <w:left w:val="none" w:sz="0" w:space="0" w:color="auto"/>
            <w:bottom w:val="none" w:sz="0" w:space="0" w:color="auto"/>
            <w:right w:val="none" w:sz="0" w:space="0" w:color="auto"/>
          </w:divBdr>
        </w:div>
        <w:div w:id="108743179">
          <w:marLeft w:val="0"/>
          <w:marRight w:val="0"/>
          <w:marTop w:val="0"/>
          <w:marBottom w:val="0"/>
          <w:divBdr>
            <w:top w:val="none" w:sz="0" w:space="0" w:color="auto"/>
            <w:left w:val="none" w:sz="0" w:space="0" w:color="auto"/>
            <w:bottom w:val="none" w:sz="0" w:space="0" w:color="auto"/>
            <w:right w:val="none" w:sz="0" w:space="0" w:color="auto"/>
          </w:divBdr>
        </w:div>
        <w:div w:id="511260980">
          <w:marLeft w:val="0"/>
          <w:marRight w:val="0"/>
          <w:marTop w:val="0"/>
          <w:marBottom w:val="0"/>
          <w:divBdr>
            <w:top w:val="none" w:sz="0" w:space="0" w:color="auto"/>
            <w:left w:val="none" w:sz="0" w:space="0" w:color="auto"/>
            <w:bottom w:val="none" w:sz="0" w:space="0" w:color="auto"/>
            <w:right w:val="none" w:sz="0" w:space="0" w:color="auto"/>
          </w:divBdr>
        </w:div>
        <w:div w:id="374625429">
          <w:marLeft w:val="0"/>
          <w:marRight w:val="0"/>
          <w:marTop w:val="0"/>
          <w:marBottom w:val="0"/>
          <w:divBdr>
            <w:top w:val="none" w:sz="0" w:space="0" w:color="auto"/>
            <w:left w:val="none" w:sz="0" w:space="0" w:color="auto"/>
            <w:bottom w:val="none" w:sz="0" w:space="0" w:color="auto"/>
            <w:right w:val="none" w:sz="0" w:space="0" w:color="auto"/>
          </w:divBdr>
        </w:div>
        <w:div w:id="2075814579">
          <w:marLeft w:val="0"/>
          <w:marRight w:val="0"/>
          <w:marTop w:val="0"/>
          <w:marBottom w:val="0"/>
          <w:divBdr>
            <w:top w:val="none" w:sz="0" w:space="0" w:color="auto"/>
            <w:left w:val="none" w:sz="0" w:space="0" w:color="auto"/>
            <w:bottom w:val="none" w:sz="0" w:space="0" w:color="auto"/>
            <w:right w:val="none" w:sz="0" w:space="0" w:color="auto"/>
          </w:divBdr>
        </w:div>
        <w:div w:id="268395803">
          <w:marLeft w:val="0"/>
          <w:marRight w:val="0"/>
          <w:marTop w:val="0"/>
          <w:marBottom w:val="0"/>
          <w:divBdr>
            <w:top w:val="none" w:sz="0" w:space="0" w:color="auto"/>
            <w:left w:val="none" w:sz="0" w:space="0" w:color="auto"/>
            <w:bottom w:val="none" w:sz="0" w:space="0" w:color="auto"/>
            <w:right w:val="none" w:sz="0" w:space="0" w:color="auto"/>
          </w:divBdr>
        </w:div>
        <w:div w:id="166488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A05A6D91CC44339B90F67A396FD4FC"/>
        <w:category>
          <w:name w:val="General"/>
          <w:gallery w:val="placeholder"/>
        </w:category>
        <w:types>
          <w:type w:val="bbPlcHdr"/>
        </w:types>
        <w:behaviors>
          <w:behavior w:val="content"/>
        </w:behaviors>
        <w:guid w:val="{6E30512C-0E12-49D1-91D7-EEF32705F92D}"/>
      </w:docPartPr>
      <w:docPartBody>
        <w:p w:rsidR="00EC49BF" w:rsidRDefault="00787C44" w:rsidP="00787C44">
          <w:pPr>
            <w:pStyle w:val="2EA05A6D91CC44339B90F67A396FD4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44"/>
    <w:rsid w:val="000B4BD4"/>
    <w:rsid w:val="0012787F"/>
    <w:rsid w:val="002C44FD"/>
    <w:rsid w:val="004B0010"/>
    <w:rsid w:val="004C6202"/>
    <w:rsid w:val="005F7546"/>
    <w:rsid w:val="00701446"/>
    <w:rsid w:val="007239AE"/>
    <w:rsid w:val="00787C44"/>
    <w:rsid w:val="00A60108"/>
    <w:rsid w:val="00A67DBF"/>
    <w:rsid w:val="00DE15F2"/>
    <w:rsid w:val="00E542FE"/>
    <w:rsid w:val="00E95B3D"/>
    <w:rsid w:val="00EC49BF"/>
    <w:rsid w:val="00FD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05A6D91CC44339B90F67A396FD4FC">
    <w:name w:val="2EA05A6D91CC44339B90F67A396FD4FC"/>
    <w:rsid w:val="00787C44"/>
  </w:style>
  <w:style w:type="paragraph" w:customStyle="1" w:styleId="DDDBECEDC0814AF9B114E23ED5705420">
    <w:name w:val="DDDBECEDC0814AF9B114E23ED5705420"/>
    <w:rsid w:val="00787C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05A6D91CC44339B90F67A396FD4FC">
    <w:name w:val="2EA05A6D91CC44339B90F67A396FD4FC"/>
    <w:rsid w:val="00787C44"/>
  </w:style>
  <w:style w:type="paragraph" w:customStyle="1" w:styleId="DDDBECEDC0814AF9B114E23ED5705420">
    <w:name w:val="DDDBECEDC0814AF9B114E23ED5705420"/>
    <w:rsid w:val="00787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Secretary of Defense, 1000 Defense Pentagon, Washington, DC 20301-1000</vt:lpstr>
    </vt:vector>
  </TitlesOfParts>
  <Company>Hewlett-Packard</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of Defense, 1000 Defense Pentagon, Washington, DC 20301-1000</dc:title>
  <dc:creator>RobertSteele</dc:creator>
  <cp:lastModifiedBy>RobertSteele</cp:lastModifiedBy>
  <cp:revision>2</cp:revision>
  <cp:lastPrinted>2014-07-06T17:03:00Z</cp:lastPrinted>
  <dcterms:created xsi:type="dcterms:W3CDTF">2014-07-09T00:53:00Z</dcterms:created>
  <dcterms:modified xsi:type="dcterms:W3CDTF">2014-07-09T00:53:00Z</dcterms:modified>
</cp:coreProperties>
</file>