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85" w:rsidRPr="009B5F85" w:rsidRDefault="009B5F85" w:rsidP="00A334BA">
      <w:pPr>
        <w:spacing w:after="120" w:line="240" w:lineRule="auto"/>
        <w:rPr>
          <w:rFonts w:ascii="Times New Roman" w:eastAsia="Times New Roman" w:hAnsi="Times New Roman" w:cs="Times New Roman"/>
          <w:b/>
          <w:color w:val="FF0000"/>
          <w:sz w:val="48"/>
          <w:szCs w:val="48"/>
        </w:rPr>
      </w:pPr>
      <w:r w:rsidRPr="009B5F85">
        <w:rPr>
          <w:rFonts w:ascii="Times New Roman" w:eastAsia="Times New Roman" w:hAnsi="Times New Roman" w:cs="Times New Roman"/>
          <w:b/>
          <w:color w:val="FF0000"/>
          <w:sz w:val="48"/>
          <w:szCs w:val="48"/>
        </w:rPr>
        <w:t>WARNING NOTICE</w:t>
      </w:r>
    </w:p>
    <w:p w:rsidR="009B5F85" w:rsidRDefault="009B5F85" w:rsidP="00A334B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not making this stuff up.  All of our foot and horse bridges are at risk. The good news is that we have them concerned about the possibility of a citizen uprising with political and legal consequences. The center of resistance is the Miller Heights neighborhood.</w:t>
      </w:r>
    </w:p>
    <w:p w:rsidR="009B5F85" w:rsidRDefault="009B5F85" w:rsidP="00A334BA">
      <w:pPr>
        <w:spacing w:after="120" w:line="240" w:lineRule="auto"/>
        <w:rPr>
          <w:rFonts w:ascii="Times New Roman" w:eastAsia="Times New Roman" w:hAnsi="Times New Roman" w:cs="Times New Roman"/>
          <w:sz w:val="24"/>
          <w:szCs w:val="24"/>
        </w:rPr>
      </w:pPr>
      <w:r w:rsidRPr="009B5F85">
        <w:rPr>
          <w:rFonts w:ascii="Times New Roman" w:eastAsia="Times New Roman" w:hAnsi="Times New Roman" w:cs="Times New Roman"/>
          <w:sz w:val="24"/>
          <w:szCs w:val="24"/>
        </w:rPr>
        <w:t xml:space="preserve">To receive complete information on what has happened up to this point, and to be added to the Blind CC list of those to be kept informed, send email to </w:t>
      </w:r>
      <w:hyperlink r:id="rId5" w:history="1">
        <w:r w:rsidRPr="009B5F85">
          <w:rPr>
            <w:rStyle w:val="Hyperlink"/>
            <w:rFonts w:ascii="Times New Roman" w:eastAsia="Times New Roman" w:hAnsi="Times New Roman" w:cs="Times New Roman"/>
            <w:sz w:val="24"/>
            <w:szCs w:val="24"/>
          </w:rPr>
          <w:t>robert.david.steele.vivas@gmail.com</w:t>
        </w:r>
      </w:hyperlink>
    </w:p>
    <w:p w:rsidR="009B5F85" w:rsidRPr="009B5F85" w:rsidRDefault="009B5F85" w:rsidP="00A334B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seek your assistance in getting this specific flyer to any others across the County likely to be experiencing similar challenges. I can provide this electronically if you send me an email.</w:t>
      </w:r>
    </w:p>
    <w:p w:rsidR="009B5F85" w:rsidRDefault="009B5F85" w:rsidP="00A334B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also wish to send an email to </w:t>
      </w:r>
      <w:hyperlink r:id="rId6" w:history="1">
        <w:r w:rsidRPr="008C69C5">
          <w:rPr>
            <w:rStyle w:val="Hyperlink"/>
            <w:rFonts w:ascii="Times New Roman" w:eastAsia="Times New Roman" w:hAnsi="Times New Roman" w:cs="Times New Roman"/>
            <w:sz w:val="24"/>
            <w:szCs w:val="24"/>
          </w:rPr>
          <w:t>Chairman@FairfaxCounty.gov</w:t>
        </w:r>
      </w:hyperlink>
      <w:r>
        <w:rPr>
          <w:rFonts w:ascii="Times New Roman" w:eastAsia="Times New Roman" w:hAnsi="Times New Roman" w:cs="Times New Roman"/>
          <w:sz w:val="24"/>
          <w:szCs w:val="24"/>
        </w:rPr>
        <w:t xml:space="preserve"> articulating your concern about an out of control Park Authority that is not talking to citizens, homeowners, or homeowner associations. No one will ever speak for you or use your name – each HOA should self-organize. Our desired outcome is replacement of all destroyed bridges</w:t>
      </w:r>
      <w:r w:rsidR="00A334BA">
        <w:rPr>
          <w:rFonts w:ascii="Times New Roman" w:eastAsia="Times New Roman" w:hAnsi="Times New Roman" w:cs="Times New Roman"/>
          <w:sz w:val="24"/>
          <w:szCs w:val="24"/>
        </w:rPr>
        <w:t xml:space="preserve"> [we need a complete list]</w:t>
      </w:r>
      <w:r>
        <w:rPr>
          <w:rFonts w:ascii="Times New Roman" w:eastAsia="Times New Roman" w:hAnsi="Times New Roman" w:cs="Times New Roman"/>
          <w:sz w:val="24"/>
          <w:szCs w:val="24"/>
        </w:rPr>
        <w:t xml:space="preserve">, registration and protection of all existing bridges, and no future destruction </w:t>
      </w:r>
      <w:r w:rsidR="00A334BA">
        <w:rPr>
          <w:rFonts w:ascii="Times New Roman" w:eastAsia="Times New Roman" w:hAnsi="Times New Roman" w:cs="Times New Roman"/>
          <w:sz w:val="24"/>
          <w:szCs w:val="24"/>
        </w:rPr>
        <w:t xml:space="preserve">without </w:t>
      </w:r>
      <w:r>
        <w:rPr>
          <w:rFonts w:ascii="Times New Roman" w:eastAsia="Times New Roman" w:hAnsi="Times New Roman" w:cs="Times New Roman"/>
          <w:sz w:val="24"/>
          <w:szCs w:val="24"/>
        </w:rPr>
        <w:t>consultation.</w:t>
      </w:r>
    </w:p>
    <w:p w:rsidR="00A334BA" w:rsidRDefault="00A334BA" w:rsidP="00A334B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9B5F85" w:rsidRPr="009B5F85" w:rsidRDefault="009B5F85" w:rsidP="009B5F85">
      <w:pPr>
        <w:spacing w:before="100" w:beforeAutospacing="1" w:after="240" w:line="240" w:lineRule="auto"/>
        <w:rPr>
          <w:rFonts w:ascii="Times New Roman" w:eastAsia="Times New Roman" w:hAnsi="Times New Roman" w:cs="Times New Roman"/>
          <w:sz w:val="24"/>
          <w:szCs w:val="24"/>
        </w:rPr>
      </w:pPr>
      <w:r w:rsidRPr="009B5F85">
        <w:rPr>
          <w:rFonts w:ascii="Times New Roman" w:eastAsia="Times New Roman" w:hAnsi="Times New Roman" w:cs="Times New Roman"/>
          <w:sz w:val="24"/>
          <w:szCs w:val="24"/>
        </w:rPr>
        <w:t xml:space="preserve">From: </w:t>
      </w:r>
      <w:r w:rsidRPr="009B5F85">
        <w:rPr>
          <w:rFonts w:ascii="Times New Roman" w:eastAsia="Times New Roman" w:hAnsi="Times New Roman" w:cs="Times New Roman"/>
          <w:b/>
          <w:bCs/>
          <w:sz w:val="24"/>
          <w:szCs w:val="24"/>
        </w:rPr>
        <w:t>Williams, Kevin W</w:t>
      </w:r>
      <w:r w:rsidRPr="009B5F85">
        <w:rPr>
          <w:rFonts w:ascii="Times New Roman" w:eastAsia="Times New Roman" w:hAnsi="Times New Roman" w:cs="Times New Roman"/>
          <w:sz w:val="24"/>
          <w:szCs w:val="24"/>
        </w:rPr>
        <w:t xml:space="preserve"> &lt;</w:t>
      </w:r>
      <w:hyperlink r:id="rId7" w:tgtFrame="_blank" w:history="1">
        <w:r w:rsidRPr="009B5F85">
          <w:rPr>
            <w:rFonts w:ascii="Times New Roman" w:eastAsia="Times New Roman" w:hAnsi="Times New Roman" w:cs="Times New Roman"/>
            <w:color w:val="0000FF"/>
            <w:sz w:val="24"/>
            <w:szCs w:val="24"/>
            <w:u w:val="single"/>
          </w:rPr>
          <w:t>Kevin.Williams@fairfaxcounty.gov</w:t>
        </w:r>
      </w:hyperlink>
      <w:r w:rsidRPr="009B5F85">
        <w:rPr>
          <w:rFonts w:ascii="Times New Roman" w:eastAsia="Times New Roman" w:hAnsi="Times New Roman" w:cs="Times New Roman"/>
          <w:sz w:val="24"/>
          <w:szCs w:val="24"/>
        </w:rPr>
        <w:t>&gt;</w:t>
      </w:r>
      <w:r w:rsidRPr="009B5F85">
        <w:rPr>
          <w:rFonts w:ascii="Times New Roman" w:eastAsia="Times New Roman" w:hAnsi="Times New Roman" w:cs="Times New Roman"/>
          <w:sz w:val="24"/>
          <w:szCs w:val="24"/>
        </w:rPr>
        <w:br/>
        <w:t>Date: Mon, Nov 3, 2014 at 11:03 AM</w:t>
      </w:r>
      <w:r w:rsidRPr="009B5F85">
        <w:rPr>
          <w:rFonts w:ascii="Times New Roman" w:eastAsia="Times New Roman" w:hAnsi="Times New Roman" w:cs="Times New Roman"/>
          <w:sz w:val="24"/>
          <w:szCs w:val="24"/>
        </w:rPr>
        <w:br/>
        <w:t>Subject: RE: Bridge destroyed in Difficult Run Park</w:t>
      </w:r>
      <w:r w:rsidRPr="009B5F85">
        <w:rPr>
          <w:rFonts w:ascii="Times New Roman" w:eastAsia="Times New Roman" w:hAnsi="Times New Roman" w:cs="Times New Roman"/>
          <w:sz w:val="24"/>
          <w:szCs w:val="24"/>
        </w:rPr>
        <w:br/>
        <w:t>To: "</w:t>
      </w:r>
      <w:hyperlink r:id="rId8" w:tgtFrame="_blank" w:history="1">
        <w:r w:rsidRPr="009B5F85">
          <w:rPr>
            <w:rFonts w:ascii="Times New Roman" w:eastAsia="Times New Roman" w:hAnsi="Times New Roman" w:cs="Times New Roman"/>
            <w:color w:val="0000FF"/>
            <w:sz w:val="24"/>
            <w:szCs w:val="24"/>
            <w:u w:val="single"/>
          </w:rPr>
          <w:t>dpearson3318@gmail.com</w:t>
        </w:r>
      </w:hyperlink>
      <w:r w:rsidRPr="009B5F85">
        <w:rPr>
          <w:rFonts w:ascii="Times New Roman" w:eastAsia="Times New Roman" w:hAnsi="Times New Roman" w:cs="Times New Roman"/>
          <w:sz w:val="24"/>
          <w:szCs w:val="24"/>
        </w:rPr>
        <w:t>" &lt;</w:t>
      </w:r>
      <w:hyperlink r:id="rId9" w:history="1">
        <w:r w:rsidR="00A334BA" w:rsidRPr="008C69C5">
          <w:rPr>
            <w:rStyle w:val="Hyperlink"/>
            <w:rFonts w:ascii="Times New Roman" w:eastAsia="Times New Roman" w:hAnsi="Times New Roman" w:cs="Times New Roman"/>
            <w:sz w:val="24"/>
            <w:szCs w:val="24"/>
          </w:rPr>
          <w:t>dpearson3318@gmail.com</w:t>
        </w:r>
      </w:hyperlink>
      <w:r w:rsidRPr="009B5F85">
        <w:rPr>
          <w:rFonts w:ascii="Times New Roman" w:eastAsia="Times New Roman" w:hAnsi="Times New Roman" w:cs="Times New Roman"/>
          <w:sz w:val="24"/>
          <w:szCs w:val="24"/>
        </w:rPr>
        <w:t>&gt;</w:t>
      </w:r>
      <w:r w:rsidRPr="009B5F85">
        <w:rPr>
          <w:rFonts w:ascii="Times New Roman" w:eastAsia="Times New Roman" w:hAnsi="Times New Roman" w:cs="Times New Roman"/>
          <w:sz w:val="24"/>
          <w:szCs w:val="24"/>
        </w:rPr>
        <w:br/>
        <w:t>Cc: "Pedersen, Judith" &lt;</w:t>
      </w:r>
      <w:hyperlink r:id="rId10" w:tgtFrame="_blank" w:history="1">
        <w:r w:rsidRPr="009B5F85">
          <w:rPr>
            <w:rFonts w:ascii="Times New Roman" w:eastAsia="Times New Roman" w:hAnsi="Times New Roman" w:cs="Times New Roman"/>
            <w:color w:val="0000FF"/>
            <w:sz w:val="24"/>
            <w:szCs w:val="24"/>
            <w:u w:val="single"/>
          </w:rPr>
          <w:t>Judith.Pedersen@fairfaxcounty.gov</w:t>
        </w:r>
      </w:hyperlink>
      <w:r w:rsidRPr="009B5F85">
        <w:rPr>
          <w:rFonts w:ascii="Times New Roman" w:eastAsia="Times New Roman" w:hAnsi="Times New Roman" w:cs="Times New Roman"/>
          <w:sz w:val="24"/>
          <w:szCs w:val="24"/>
        </w:rPr>
        <w:t>&gt;, "Johnson, Todd" &lt;</w:t>
      </w:r>
      <w:hyperlink r:id="rId11" w:tgtFrame="_blank" w:history="1">
        <w:r w:rsidRPr="009B5F85">
          <w:rPr>
            <w:rFonts w:ascii="Times New Roman" w:eastAsia="Times New Roman" w:hAnsi="Times New Roman" w:cs="Times New Roman"/>
            <w:color w:val="0000FF"/>
            <w:sz w:val="24"/>
            <w:szCs w:val="24"/>
            <w:u w:val="single"/>
          </w:rPr>
          <w:t>Todd.Johnson@fairfaxcounty.gov</w:t>
        </w:r>
      </w:hyperlink>
      <w:r w:rsidRPr="009B5F85">
        <w:rPr>
          <w:rFonts w:ascii="Times New Roman" w:eastAsia="Times New Roman" w:hAnsi="Times New Roman" w:cs="Times New Roman"/>
          <w:sz w:val="24"/>
          <w:szCs w:val="24"/>
        </w:rPr>
        <w:t>&gt;</w:t>
      </w:r>
    </w:p>
    <w:p w:rsidR="009B5F85" w:rsidRPr="009B5F85" w:rsidRDefault="009B5F85" w:rsidP="009B5F85">
      <w:pPr>
        <w:spacing w:before="100" w:beforeAutospacing="1" w:after="100" w:afterAutospacing="1" w:line="240" w:lineRule="auto"/>
        <w:rPr>
          <w:rFonts w:ascii="Times New Roman" w:eastAsia="Times New Roman" w:hAnsi="Times New Roman" w:cs="Times New Roman"/>
          <w:sz w:val="24"/>
          <w:szCs w:val="24"/>
        </w:rPr>
      </w:pPr>
      <w:r w:rsidRPr="009B5F85">
        <w:rPr>
          <w:rFonts w:ascii="Calibri" w:eastAsia="Times New Roman" w:hAnsi="Calibri" w:cs="Times New Roman"/>
          <w:color w:val="1F497D"/>
          <w:sz w:val="24"/>
          <w:szCs w:val="24"/>
        </w:rPr>
        <w:t>Good Morning Mr. Pearson,</w:t>
      </w:r>
    </w:p>
    <w:p w:rsidR="009B5F85" w:rsidRPr="009B5F85" w:rsidRDefault="001B1103" w:rsidP="009B5F85">
      <w:pPr>
        <w:spacing w:before="100" w:beforeAutospacing="1" w:after="100" w:afterAutospacing="1" w:line="240" w:lineRule="auto"/>
        <w:rPr>
          <w:rFonts w:ascii="Times New Roman" w:eastAsia="Times New Roman" w:hAnsi="Times New Roman" w:cs="Times New Roman"/>
          <w:sz w:val="24"/>
          <w:szCs w:val="24"/>
        </w:rPr>
      </w:pPr>
      <w:r w:rsidRPr="001B1103">
        <w:rPr>
          <w:rFonts w:ascii="Calibri" w:eastAsia="Times New Roman" w:hAnsi="Calibri" w:cs="Times New Roman"/>
          <w:noProof/>
          <w:color w:val="1F497D"/>
          <w:sz w:val="24"/>
          <w:szCs w:val="24"/>
        </w:rPr>
        <mc:AlternateContent>
          <mc:Choice Requires="wps">
            <w:drawing>
              <wp:anchor distT="0" distB="0" distL="114300" distR="114300" simplePos="0" relativeHeight="251659264" behindDoc="0" locked="0" layoutInCell="1" allowOverlap="1" wp14:anchorId="2CD2DADE" wp14:editId="302353C9">
                <wp:simplePos x="0" y="0"/>
                <wp:positionH relativeFrom="column">
                  <wp:posOffset>3129280</wp:posOffset>
                </wp:positionH>
                <wp:positionV relativeFrom="paragraph">
                  <wp:posOffset>1244600</wp:posOffset>
                </wp:positionV>
                <wp:extent cx="2748280" cy="2123440"/>
                <wp:effectExtent l="0" t="0" r="139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2123440"/>
                        </a:xfrm>
                        <a:prstGeom prst="rect">
                          <a:avLst/>
                        </a:prstGeom>
                        <a:solidFill>
                          <a:srgbClr val="FFFFFF"/>
                        </a:solidFill>
                        <a:ln w="9525">
                          <a:solidFill>
                            <a:srgbClr val="000000"/>
                          </a:solidFill>
                          <a:miter lim="800000"/>
                          <a:headEnd/>
                          <a:tailEnd/>
                        </a:ln>
                      </wps:spPr>
                      <wps:txbx>
                        <w:txbxContent>
                          <w:p w:rsidR="001B1103" w:rsidRDefault="001B1103">
                            <w:r>
                              <w:rPr>
                                <w:noProof/>
                              </w:rPr>
                              <w:drawing>
                                <wp:inline distT="0" distB="0" distL="0" distR="0" wp14:anchorId="4D076B0B" wp14:editId="30A266A1">
                                  <wp:extent cx="2593678" cy="1945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ridge Destruction Offical Act.jpg"/>
                                          <pic:cNvPicPr/>
                                        </pic:nvPicPr>
                                        <pic:blipFill>
                                          <a:blip r:embed="rId12">
                                            <a:extLst>
                                              <a:ext uri="{28A0092B-C50C-407E-A947-70E740481C1C}">
                                                <a14:useLocalDpi xmlns:a14="http://schemas.microsoft.com/office/drawing/2010/main" val="0"/>
                                              </a:ext>
                                            </a:extLst>
                                          </a:blip>
                                          <a:stretch>
                                            <a:fillRect/>
                                          </a:stretch>
                                        </pic:blipFill>
                                        <pic:spPr>
                                          <a:xfrm>
                                            <a:off x="0" y="0"/>
                                            <a:ext cx="2596727" cy="194792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4pt;margin-top:98pt;width:216.4pt;height:1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gpJAIAAEc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">
                <v:textbox>
                  <w:txbxContent>
                    <w:p w:rsidR="001B1103" w:rsidRDefault="001B1103">
                      <w:r>
                        <w:rPr>
                          <w:noProof/>
                        </w:rPr>
                        <w:drawing>
                          <wp:inline distT="0" distB="0" distL="0" distR="0" wp14:anchorId="4D076B0B" wp14:editId="30A266A1">
                            <wp:extent cx="2593678" cy="1945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ridge Destruction Offical Act.jpg"/>
                                    <pic:cNvPicPr/>
                                  </pic:nvPicPr>
                                  <pic:blipFill>
                                    <a:blip r:embed="rId12">
                                      <a:extLst>
                                        <a:ext uri="{28A0092B-C50C-407E-A947-70E740481C1C}">
                                          <a14:useLocalDpi xmlns:a14="http://schemas.microsoft.com/office/drawing/2010/main" val="0"/>
                                        </a:ext>
                                      </a:extLst>
                                    </a:blip>
                                    <a:stretch>
                                      <a:fillRect/>
                                    </a:stretch>
                                  </pic:blipFill>
                                  <pic:spPr>
                                    <a:xfrm>
                                      <a:off x="0" y="0"/>
                                      <a:ext cx="2596727" cy="1947927"/>
                                    </a:xfrm>
                                    <a:prstGeom prst="rect">
                                      <a:avLst/>
                                    </a:prstGeom>
                                  </pic:spPr>
                                </pic:pic>
                              </a:graphicData>
                            </a:graphic>
                          </wp:inline>
                        </w:drawing>
                      </w:r>
                    </w:p>
                  </w:txbxContent>
                </v:textbox>
              </v:shape>
            </w:pict>
          </mc:Fallback>
        </mc:AlternateContent>
      </w:r>
      <w:r w:rsidR="009B5F85" w:rsidRPr="009B5F85">
        <w:rPr>
          <w:rFonts w:ascii="Calibri" w:eastAsia="Times New Roman" w:hAnsi="Calibri" w:cs="Times New Roman"/>
          <w:color w:val="1F497D"/>
          <w:sz w:val="24"/>
          <w:szCs w:val="24"/>
        </w:rPr>
        <w:t xml:space="preserve">The bridges were removed by the Park Authority.  The path that had the bridges on it is an unauthorized footpath, it is not a Park Authority approved trail and the bridges were not installed by the Park Authority.  These bridges were removed for these reasons and likewise will not be replaced for the same reasons.  This is a common issue across the county in many of our parks where patrons take it upon themselves to create new paths and enhance them therefore creating the misrepresentation that they are Park Authority trails.  Sorry for any inconvenience and thank you for your understanding.  </w:t>
      </w:r>
    </w:p>
    <w:p w:rsidR="009B5F85" w:rsidRPr="009B5F85" w:rsidRDefault="009B5F85" w:rsidP="009B5F85">
      <w:pPr>
        <w:spacing w:before="100" w:beforeAutospacing="1" w:after="100" w:afterAutospacing="1" w:line="240" w:lineRule="auto"/>
        <w:rPr>
          <w:rFonts w:ascii="Times New Roman" w:eastAsia="Times New Roman" w:hAnsi="Times New Roman" w:cs="Times New Roman"/>
          <w:sz w:val="24"/>
          <w:szCs w:val="24"/>
        </w:rPr>
      </w:pPr>
      <w:r w:rsidRPr="009B5F85">
        <w:rPr>
          <w:rFonts w:ascii="Calibri" w:eastAsia="Times New Roman" w:hAnsi="Calibri" w:cs="Times New Roman"/>
          <w:color w:val="1F497D"/>
          <w:sz w:val="24"/>
          <w:szCs w:val="24"/>
        </w:rPr>
        <w:t>Thanks,</w:t>
      </w:r>
      <w:bookmarkStart w:id="0" w:name="_GoBack"/>
      <w:bookmarkEnd w:id="0"/>
    </w:p>
    <w:p w:rsidR="009B5F85" w:rsidRPr="009B5F85" w:rsidRDefault="009B5F85" w:rsidP="009B5F85">
      <w:pPr>
        <w:spacing w:after="0" w:line="240" w:lineRule="auto"/>
        <w:rPr>
          <w:rFonts w:ascii="Times New Roman" w:eastAsia="Times New Roman" w:hAnsi="Times New Roman" w:cs="Times New Roman"/>
          <w:sz w:val="24"/>
          <w:szCs w:val="24"/>
        </w:rPr>
      </w:pPr>
      <w:r w:rsidRPr="009B5F85">
        <w:rPr>
          <w:rFonts w:ascii="Calibri" w:eastAsia="Times New Roman" w:hAnsi="Calibri" w:cs="Times New Roman"/>
          <w:color w:val="1F497D"/>
          <w:sz w:val="24"/>
          <w:szCs w:val="24"/>
        </w:rPr>
        <w:t>Kevin Williams</w:t>
      </w:r>
    </w:p>
    <w:p w:rsidR="009B5F85" w:rsidRPr="009B5F85" w:rsidRDefault="009B5F85" w:rsidP="009B5F85">
      <w:pPr>
        <w:spacing w:after="0" w:line="240" w:lineRule="auto"/>
        <w:rPr>
          <w:rFonts w:ascii="Times New Roman" w:eastAsia="Times New Roman" w:hAnsi="Times New Roman" w:cs="Times New Roman"/>
          <w:sz w:val="24"/>
          <w:szCs w:val="24"/>
        </w:rPr>
      </w:pPr>
      <w:r w:rsidRPr="009B5F85">
        <w:rPr>
          <w:rFonts w:ascii="Calibri" w:eastAsia="Times New Roman" w:hAnsi="Calibri" w:cs="Times New Roman"/>
          <w:color w:val="1F497D"/>
          <w:sz w:val="24"/>
          <w:szCs w:val="24"/>
        </w:rPr>
        <w:t>Manager-Area 5</w:t>
      </w:r>
    </w:p>
    <w:p w:rsidR="009B5F85" w:rsidRPr="009B5F85" w:rsidRDefault="009B5F85" w:rsidP="009B5F85">
      <w:pPr>
        <w:spacing w:after="0" w:line="240" w:lineRule="auto"/>
        <w:rPr>
          <w:rFonts w:ascii="Times New Roman" w:eastAsia="Times New Roman" w:hAnsi="Times New Roman" w:cs="Times New Roman"/>
          <w:sz w:val="24"/>
          <w:szCs w:val="24"/>
        </w:rPr>
      </w:pPr>
      <w:r w:rsidRPr="009B5F85">
        <w:rPr>
          <w:rFonts w:ascii="Calibri" w:eastAsia="Times New Roman" w:hAnsi="Calibri" w:cs="Times New Roman"/>
          <w:color w:val="1F497D"/>
          <w:sz w:val="24"/>
          <w:szCs w:val="24"/>
        </w:rPr>
        <w:t>Park Operations Division</w:t>
      </w:r>
    </w:p>
    <w:p w:rsidR="009B5F85" w:rsidRPr="009B5F85" w:rsidRDefault="009B5F85" w:rsidP="009B5F85">
      <w:pPr>
        <w:spacing w:after="0" w:line="240" w:lineRule="auto"/>
        <w:rPr>
          <w:rFonts w:ascii="Times New Roman" w:eastAsia="Times New Roman" w:hAnsi="Times New Roman" w:cs="Times New Roman"/>
          <w:sz w:val="24"/>
          <w:szCs w:val="24"/>
        </w:rPr>
      </w:pPr>
      <w:r w:rsidRPr="009B5F85">
        <w:rPr>
          <w:rFonts w:ascii="Calibri" w:eastAsia="Times New Roman" w:hAnsi="Calibri" w:cs="Times New Roman"/>
          <w:color w:val="1F497D"/>
          <w:sz w:val="24"/>
          <w:szCs w:val="24"/>
        </w:rPr>
        <w:t>Fairfax County Park Authority</w:t>
      </w:r>
    </w:p>
    <w:p w:rsidR="009B5F85" w:rsidRPr="009B5F85" w:rsidRDefault="009B5F85" w:rsidP="009B5F85">
      <w:pPr>
        <w:spacing w:after="0" w:line="240" w:lineRule="auto"/>
        <w:rPr>
          <w:rFonts w:ascii="Times New Roman" w:eastAsia="Times New Roman" w:hAnsi="Times New Roman" w:cs="Times New Roman"/>
          <w:sz w:val="24"/>
          <w:szCs w:val="24"/>
        </w:rPr>
      </w:pPr>
      <w:r w:rsidRPr="009B5F85">
        <w:rPr>
          <w:rFonts w:ascii="Calibri" w:eastAsia="Times New Roman" w:hAnsi="Calibri" w:cs="Times New Roman"/>
          <w:color w:val="1F497D"/>
          <w:sz w:val="24"/>
          <w:szCs w:val="24"/>
        </w:rPr>
        <w:t>4501 Brookfield Corporate Drive</w:t>
      </w:r>
    </w:p>
    <w:p w:rsidR="009B5F85" w:rsidRPr="009B5F85" w:rsidRDefault="009B5F85" w:rsidP="009B5F85">
      <w:pPr>
        <w:spacing w:after="0" w:line="240" w:lineRule="auto"/>
        <w:rPr>
          <w:rFonts w:ascii="Times New Roman" w:eastAsia="Times New Roman" w:hAnsi="Times New Roman" w:cs="Times New Roman"/>
          <w:sz w:val="24"/>
          <w:szCs w:val="24"/>
        </w:rPr>
      </w:pPr>
      <w:r w:rsidRPr="009B5F85">
        <w:rPr>
          <w:rFonts w:ascii="Calibri" w:eastAsia="Times New Roman" w:hAnsi="Calibri" w:cs="Times New Roman"/>
          <w:color w:val="1F497D"/>
          <w:sz w:val="24"/>
          <w:szCs w:val="24"/>
        </w:rPr>
        <w:t>Chantilly, VA 20151</w:t>
      </w:r>
    </w:p>
    <w:p w:rsidR="009B5F85" w:rsidRPr="009B5F85" w:rsidRDefault="009B5F85" w:rsidP="009B5F85">
      <w:pPr>
        <w:spacing w:after="0" w:line="240" w:lineRule="auto"/>
        <w:rPr>
          <w:rFonts w:ascii="Times New Roman" w:eastAsia="Times New Roman" w:hAnsi="Times New Roman" w:cs="Times New Roman"/>
          <w:sz w:val="24"/>
          <w:szCs w:val="24"/>
        </w:rPr>
      </w:pPr>
      <w:r w:rsidRPr="009B5F85">
        <w:rPr>
          <w:rFonts w:ascii="Calibri" w:eastAsia="Times New Roman" w:hAnsi="Calibri" w:cs="Times New Roman"/>
          <w:color w:val="1F497D"/>
          <w:sz w:val="24"/>
          <w:szCs w:val="24"/>
        </w:rPr>
        <w:t xml:space="preserve">Office: </w:t>
      </w:r>
      <w:hyperlink r:id="rId13" w:tgtFrame="_blank" w:history="1">
        <w:r w:rsidRPr="009B5F85">
          <w:rPr>
            <w:rFonts w:ascii="Calibri" w:eastAsia="Times New Roman" w:hAnsi="Calibri" w:cs="Times New Roman"/>
            <w:color w:val="0000FF"/>
            <w:sz w:val="24"/>
            <w:szCs w:val="24"/>
            <w:u w:val="single"/>
          </w:rPr>
          <w:t>703-222-8775</w:t>
        </w:r>
      </w:hyperlink>
    </w:p>
    <w:p w:rsidR="001B1103" w:rsidRPr="001B1103" w:rsidRDefault="009B5F85" w:rsidP="00A334BA">
      <w:pPr>
        <w:spacing w:after="0" w:line="240" w:lineRule="auto"/>
        <w:rPr>
          <w:rFonts w:ascii="Calibri" w:eastAsia="Times New Roman" w:hAnsi="Calibri" w:cs="Times New Roman"/>
          <w:color w:val="1F497D"/>
          <w:sz w:val="24"/>
          <w:szCs w:val="24"/>
        </w:rPr>
      </w:pPr>
      <w:r w:rsidRPr="009B5F85">
        <w:rPr>
          <w:rFonts w:ascii="Calibri" w:eastAsia="Times New Roman" w:hAnsi="Calibri" w:cs="Times New Roman"/>
          <w:color w:val="1F497D"/>
          <w:sz w:val="24"/>
          <w:szCs w:val="24"/>
        </w:rPr>
        <w:t xml:space="preserve">Fax:       </w:t>
      </w:r>
      <w:hyperlink r:id="rId14" w:tgtFrame="_blank" w:history="1">
        <w:r w:rsidRPr="009B5F85">
          <w:rPr>
            <w:rFonts w:ascii="Calibri" w:eastAsia="Times New Roman" w:hAnsi="Calibri" w:cs="Times New Roman"/>
            <w:color w:val="0000FF"/>
            <w:sz w:val="24"/>
            <w:szCs w:val="24"/>
            <w:u w:val="single"/>
          </w:rPr>
          <w:t>703-502-8847</w:t>
        </w:r>
      </w:hyperlink>
    </w:p>
    <w:sectPr w:rsidR="001B1103" w:rsidRPr="001B1103"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85"/>
    <w:rsid w:val="001B1103"/>
    <w:rsid w:val="00363212"/>
    <w:rsid w:val="009B5F85"/>
    <w:rsid w:val="00A334BA"/>
    <w:rsid w:val="00DB527D"/>
    <w:rsid w:val="00F121AD"/>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F85"/>
    <w:rPr>
      <w:color w:val="0000FF" w:themeColor="hyperlink"/>
      <w:u w:val="single"/>
    </w:rPr>
  </w:style>
  <w:style w:type="paragraph" w:styleId="BalloonText">
    <w:name w:val="Balloon Text"/>
    <w:basedOn w:val="Normal"/>
    <w:link w:val="BalloonTextChar"/>
    <w:uiPriority w:val="99"/>
    <w:semiHidden/>
    <w:unhideWhenUsed/>
    <w:rsid w:val="00DB5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F85"/>
    <w:rPr>
      <w:color w:val="0000FF" w:themeColor="hyperlink"/>
      <w:u w:val="single"/>
    </w:rPr>
  </w:style>
  <w:style w:type="paragraph" w:styleId="BalloonText">
    <w:name w:val="Balloon Text"/>
    <w:basedOn w:val="Normal"/>
    <w:link w:val="BalloonTextChar"/>
    <w:uiPriority w:val="99"/>
    <w:semiHidden/>
    <w:unhideWhenUsed/>
    <w:rsid w:val="00DB5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60853">
      <w:bodyDiv w:val="1"/>
      <w:marLeft w:val="0"/>
      <w:marRight w:val="0"/>
      <w:marTop w:val="0"/>
      <w:marBottom w:val="0"/>
      <w:divBdr>
        <w:top w:val="none" w:sz="0" w:space="0" w:color="auto"/>
        <w:left w:val="none" w:sz="0" w:space="0" w:color="auto"/>
        <w:bottom w:val="none" w:sz="0" w:space="0" w:color="auto"/>
        <w:right w:val="none" w:sz="0" w:space="0" w:color="auto"/>
      </w:divBdr>
      <w:divsChild>
        <w:div w:id="1785339833">
          <w:marLeft w:val="0"/>
          <w:marRight w:val="0"/>
          <w:marTop w:val="0"/>
          <w:marBottom w:val="0"/>
          <w:divBdr>
            <w:top w:val="none" w:sz="0" w:space="0" w:color="auto"/>
            <w:left w:val="none" w:sz="0" w:space="0" w:color="auto"/>
            <w:bottom w:val="none" w:sz="0" w:space="0" w:color="auto"/>
            <w:right w:val="none" w:sz="0" w:space="0" w:color="auto"/>
          </w:divBdr>
          <w:divsChild>
            <w:div w:id="1235895984">
              <w:marLeft w:val="0"/>
              <w:marRight w:val="0"/>
              <w:marTop w:val="0"/>
              <w:marBottom w:val="0"/>
              <w:divBdr>
                <w:top w:val="none" w:sz="0" w:space="0" w:color="auto"/>
                <w:left w:val="none" w:sz="0" w:space="0" w:color="auto"/>
                <w:bottom w:val="none" w:sz="0" w:space="0" w:color="auto"/>
                <w:right w:val="none" w:sz="0" w:space="0" w:color="auto"/>
              </w:divBdr>
              <w:divsChild>
                <w:div w:id="943197280">
                  <w:marLeft w:val="0"/>
                  <w:marRight w:val="0"/>
                  <w:marTop w:val="0"/>
                  <w:marBottom w:val="0"/>
                  <w:divBdr>
                    <w:top w:val="none" w:sz="0" w:space="0" w:color="auto"/>
                    <w:left w:val="none" w:sz="0" w:space="0" w:color="auto"/>
                    <w:bottom w:val="none" w:sz="0" w:space="0" w:color="auto"/>
                    <w:right w:val="none" w:sz="0" w:space="0" w:color="auto"/>
                  </w:divBdr>
                  <w:divsChild>
                    <w:div w:id="41251502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earson3318@gmail.com" TargetMode="External"/><Relationship Id="rId13" Type="http://schemas.openxmlformats.org/officeDocument/2006/relationships/hyperlink" Target="tel:703-222-8775" TargetMode="External"/><Relationship Id="rId3" Type="http://schemas.openxmlformats.org/officeDocument/2006/relationships/settings" Target="settings.xml"/><Relationship Id="rId7" Type="http://schemas.openxmlformats.org/officeDocument/2006/relationships/hyperlink" Target="mailto:Kevin.Williams@fairfaxcounty.gov" TargetMode="External"/><Relationship Id="rId12" Type="http://schemas.openxmlformats.org/officeDocument/2006/relationships/image" Target="media/image1.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hairman@FairfaxCounty.gov" TargetMode="External"/><Relationship Id="rId11" Type="http://schemas.openxmlformats.org/officeDocument/2006/relationships/hyperlink" Target="mailto:Todd.Johnson@fairfaxcounty.gov" TargetMode="External"/><Relationship Id="rId5" Type="http://schemas.openxmlformats.org/officeDocument/2006/relationships/hyperlink" Target="mailto:robert.david.steele.vivas@gmail.com" TargetMode="External"/><Relationship Id="rId15" Type="http://schemas.openxmlformats.org/officeDocument/2006/relationships/fontTable" Target="fontTable.xml"/><Relationship Id="rId10" Type="http://schemas.openxmlformats.org/officeDocument/2006/relationships/hyperlink" Target="mailto:Judith.Pedersen@fairfaxcounty.gov" TargetMode="External"/><Relationship Id="rId4" Type="http://schemas.openxmlformats.org/officeDocument/2006/relationships/webSettings" Target="webSettings.xml"/><Relationship Id="rId9" Type="http://schemas.openxmlformats.org/officeDocument/2006/relationships/hyperlink" Target="mailto:dpearson3318@gmail.com" TargetMode="External"/><Relationship Id="rId14" Type="http://schemas.openxmlformats.org/officeDocument/2006/relationships/hyperlink" Target="tel:703-502-8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3</cp:revision>
  <cp:lastPrinted>2014-11-18T19:33:00Z</cp:lastPrinted>
  <dcterms:created xsi:type="dcterms:W3CDTF">2014-11-18T19:05:00Z</dcterms:created>
  <dcterms:modified xsi:type="dcterms:W3CDTF">2014-11-18T19:42:00Z</dcterms:modified>
</cp:coreProperties>
</file>