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86E24" w14:textId="5E01DF9E" w:rsidR="00770CC9" w:rsidRPr="00770CC9" w:rsidRDefault="00C13B9A" w:rsidP="00770CC9">
      <w:pPr>
        <w:shd w:val="clear" w:color="auto" w:fill="FFFFFF"/>
        <w:spacing w:before="100" w:beforeAutospacing="1" w:after="100" w:afterAutospacing="1"/>
        <w:outlineLvl w:val="0"/>
        <w:rPr>
          <w:rFonts w:eastAsia="Times New Roman" w:cstheme="minorHAnsi"/>
          <w:b/>
          <w:bCs/>
          <w:color w:val="26282A"/>
          <w:kern w:val="36"/>
          <w:sz w:val="22"/>
          <w:szCs w:val="22"/>
        </w:rPr>
      </w:pPr>
      <w:r w:rsidRPr="00770CC9">
        <w:rPr>
          <w:rFonts w:eastAsia="Times New Roman" w:cstheme="minorHAnsi"/>
          <w:b/>
          <w:bCs/>
          <w:noProof/>
          <w:color w:val="26282A"/>
          <w:kern w:val="36"/>
          <w:sz w:val="22"/>
          <w:szCs w:val="22"/>
        </w:rPr>
        <w:drawing>
          <wp:anchor distT="0" distB="0" distL="114300" distR="114300" simplePos="0" relativeHeight="251658240" behindDoc="1" locked="0" layoutInCell="1" allowOverlap="1" wp14:anchorId="01863DC3" wp14:editId="06187E09">
            <wp:simplePos x="914400" y="914400"/>
            <wp:positionH relativeFrom="column">
              <wp:align>left</wp:align>
            </wp:positionH>
            <wp:positionV relativeFrom="paragraph">
              <wp:posOffset>0</wp:posOffset>
            </wp:positionV>
            <wp:extent cx="3127375" cy="3040380"/>
            <wp:effectExtent l="0" t="0" r="0" b="7620"/>
            <wp:wrapTight wrapText="bothSides">
              <wp:wrapPolygon edited="0">
                <wp:start x="0" y="0"/>
                <wp:lineTo x="0" y="21519"/>
                <wp:lineTo x="21446" y="21519"/>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m Sandy Hook to Chalk Hill (map) .jpg"/>
                    <pic:cNvPicPr/>
                  </pic:nvPicPr>
                  <pic:blipFill>
                    <a:blip r:embed="rId8">
                      <a:extLst>
                        <a:ext uri="{28A0092B-C50C-407E-A947-70E740481C1C}">
                          <a14:useLocalDpi xmlns:a14="http://schemas.microsoft.com/office/drawing/2010/main" val="0"/>
                        </a:ext>
                      </a:extLst>
                    </a:blip>
                    <a:stretch>
                      <a:fillRect/>
                    </a:stretch>
                  </pic:blipFill>
                  <pic:spPr>
                    <a:xfrm>
                      <a:off x="0" y="0"/>
                      <a:ext cx="3133360" cy="3045976"/>
                    </a:xfrm>
                    <a:prstGeom prst="rect">
                      <a:avLst/>
                    </a:prstGeom>
                  </pic:spPr>
                </pic:pic>
              </a:graphicData>
            </a:graphic>
            <wp14:sizeRelH relativeFrom="margin">
              <wp14:pctWidth>0</wp14:pctWidth>
            </wp14:sizeRelH>
            <wp14:sizeRelV relativeFrom="margin">
              <wp14:pctHeight>0</wp14:pctHeight>
            </wp14:sizeRelV>
          </wp:anchor>
        </w:drawing>
      </w:r>
      <w:r w:rsidR="00770CC9" w:rsidRPr="00770CC9">
        <w:rPr>
          <w:rFonts w:eastAsia="Times New Roman" w:cstheme="minorHAnsi"/>
          <w:b/>
          <w:bCs/>
          <w:color w:val="26282A"/>
          <w:kern w:val="36"/>
          <w:sz w:val="22"/>
          <w:szCs w:val="22"/>
        </w:rPr>
        <w:t xml:space="preserve">Dr. </w:t>
      </w:r>
      <w:proofErr w:type="spellStart"/>
      <w:r w:rsidR="00770CC9" w:rsidRPr="00770CC9">
        <w:rPr>
          <w:rFonts w:eastAsia="Times New Roman" w:cstheme="minorHAnsi"/>
          <w:b/>
          <w:bCs/>
          <w:color w:val="26282A"/>
          <w:kern w:val="36"/>
          <w:sz w:val="22"/>
          <w:szCs w:val="22"/>
        </w:rPr>
        <w:t>Eowyn</w:t>
      </w:r>
      <w:proofErr w:type="spellEnd"/>
      <w:r w:rsidR="00770CC9" w:rsidRPr="00770CC9">
        <w:rPr>
          <w:rFonts w:eastAsia="Times New Roman" w:cstheme="minorHAnsi"/>
          <w:b/>
          <w:bCs/>
          <w:color w:val="26282A"/>
          <w:kern w:val="36"/>
          <w:sz w:val="22"/>
          <w:szCs w:val="22"/>
        </w:rPr>
        <w:t xml:space="preserve"> (P): In Solidarity with Alex Jones -- Wolfgang </w:t>
      </w:r>
      <w:proofErr w:type="spellStart"/>
      <w:r w:rsidR="00770CC9" w:rsidRPr="00770CC9">
        <w:rPr>
          <w:rFonts w:eastAsia="Times New Roman" w:cstheme="minorHAnsi"/>
          <w:b/>
          <w:bCs/>
          <w:color w:val="26282A"/>
          <w:kern w:val="36"/>
          <w:sz w:val="22"/>
          <w:szCs w:val="22"/>
        </w:rPr>
        <w:t>Halbig</w:t>
      </w:r>
      <w:proofErr w:type="spellEnd"/>
      <w:r w:rsidR="00770CC9" w:rsidRPr="00770CC9">
        <w:rPr>
          <w:rFonts w:eastAsia="Times New Roman" w:cstheme="minorHAnsi"/>
          <w:b/>
          <w:bCs/>
          <w:color w:val="26282A"/>
          <w:kern w:val="36"/>
          <w:sz w:val="22"/>
          <w:szCs w:val="22"/>
        </w:rPr>
        <w:t xml:space="preserve"> has stunning evidence Sandy Hook was moving to Chalk Hill months before ‘massacre’</w:t>
      </w:r>
    </w:p>
    <w:p w14:paraId="7F575074" w14:textId="08A7376C" w:rsidR="00C13B9A" w:rsidRDefault="00C13B9A" w:rsidP="00D6595C">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color w:val="26282A"/>
          <w:sz w:val="22"/>
          <w:szCs w:val="22"/>
        </w:rPr>
        <w:t>Mr. President,</w:t>
      </w:r>
    </w:p>
    <w:p w14:paraId="4659B9F3" w14:textId="2A9FB2FF" w:rsidR="00664A2A" w:rsidRDefault="00C13B9A" w:rsidP="00664A2A">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color w:val="26282A"/>
          <w:sz w:val="22"/>
          <w:szCs w:val="22"/>
        </w:rPr>
        <w:t xml:space="preserve">We have been told </w:t>
      </w:r>
      <w:r w:rsidR="00D6595C" w:rsidRPr="004A53B1">
        <w:rPr>
          <w:rFonts w:eastAsia="Times New Roman" w:cstheme="minorHAnsi"/>
          <w:color w:val="26282A"/>
          <w:sz w:val="22"/>
          <w:szCs w:val="22"/>
        </w:rPr>
        <w:t>that after</w:t>
      </w:r>
      <w:r>
        <w:rPr>
          <w:rFonts w:eastAsia="Times New Roman" w:cstheme="minorHAnsi"/>
          <w:color w:val="26282A"/>
          <w:sz w:val="22"/>
          <w:szCs w:val="22"/>
        </w:rPr>
        <w:t>,</w:t>
      </w:r>
      <w:r w:rsidR="00D6595C" w:rsidRPr="004A53B1">
        <w:rPr>
          <w:rFonts w:eastAsia="Times New Roman" w:cstheme="minorHAnsi"/>
          <w:color w:val="26282A"/>
          <w:sz w:val="22"/>
          <w:szCs w:val="22"/>
        </w:rPr>
        <w:t xml:space="preserve"> the massacre</w:t>
      </w:r>
      <w:r>
        <w:rPr>
          <w:rFonts w:eastAsia="Times New Roman" w:cstheme="minorHAnsi"/>
          <w:color w:val="26282A"/>
          <w:sz w:val="22"/>
          <w:szCs w:val="22"/>
        </w:rPr>
        <w:t xml:space="preserve"> on 14 December 2012</w:t>
      </w:r>
      <w:r w:rsidR="00D6595C" w:rsidRPr="004A53B1">
        <w:rPr>
          <w:rFonts w:eastAsia="Times New Roman" w:cstheme="minorHAnsi"/>
          <w:color w:val="26282A"/>
          <w:sz w:val="22"/>
          <w:szCs w:val="22"/>
        </w:rPr>
        <w:t>, S</w:t>
      </w:r>
      <w:r>
        <w:rPr>
          <w:rFonts w:eastAsia="Times New Roman" w:cstheme="minorHAnsi"/>
          <w:color w:val="26282A"/>
          <w:sz w:val="22"/>
          <w:szCs w:val="22"/>
        </w:rPr>
        <w:t xml:space="preserve">andy Hook Elementary School (SHES) </w:t>
      </w:r>
      <w:r w:rsidR="00D6595C" w:rsidRPr="004A53B1">
        <w:rPr>
          <w:rFonts w:eastAsia="Times New Roman" w:cstheme="minorHAnsi"/>
          <w:color w:val="26282A"/>
          <w:sz w:val="22"/>
          <w:szCs w:val="22"/>
        </w:rPr>
        <w:t>relocated to an empty school in neighboring Monroe, CT — </w:t>
      </w:r>
      <w:r w:rsidR="00D6595C" w:rsidRPr="004A53B1">
        <w:rPr>
          <w:rFonts w:eastAsia="Times New Roman" w:cstheme="minorHAnsi"/>
          <w:bCs/>
          <w:color w:val="000000" w:themeColor="text1"/>
          <w:sz w:val="22"/>
          <w:szCs w:val="22"/>
        </w:rPr>
        <w:t>Chalk Hill Middle School at</w:t>
      </w:r>
      <w:r w:rsidR="00D6595C" w:rsidRPr="004A53B1">
        <w:rPr>
          <w:rFonts w:eastAsia="Times New Roman" w:cstheme="minorHAnsi"/>
          <w:b/>
          <w:bCs/>
          <w:color w:val="000000" w:themeColor="text1"/>
          <w:sz w:val="22"/>
          <w:szCs w:val="22"/>
        </w:rPr>
        <w:t> </w:t>
      </w:r>
      <w:hyperlink r:id="rId9" w:tgtFrame="_blank" w:history="1">
        <w:r w:rsidR="00D6595C" w:rsidRPr="00664A2A">
          <w:rPr>
            <w:rFonts w:eastAsia="Times New Roman" w:cstheme="minorHAnsi"/>
            <w:bCs/>
            <w:color w:val="000000" w:themeColor="text1"/>
            <w:sz w:val="22"/>
            <w:szCs w:val="22"/>
          </w:rPr>
          <w:t>375 Fan Hill Rd</w:t>
        </w:r>
      </w:hyperlink>
      <w:r w:rsidR="00D6595C" w:rsidRPr="00664A2A">
        <w:rPr>
          <w:rFonts w:eastAsia="Times New Roman" w:cstheme="minorHAnsi"/>
          <w:bCs/>
          <w:color w:val="000000" w:themeColor="text1"/>
          <w:sz w:val="22"/>
          <w:szCs w:val="22"/>
        </w:rPr>
        <w:t>.</w:t>
      </w:r>
      <w:r w:rsidRPr="00664A2A">
        <w:rPr>
          <w:rFonts w:eastAsia="Times New Roman" w:cstheme="minorHAnsi"/>
          <w:color w:val="000000" w:themeColor="text1"/>
          <w:sz w:val="22"/>
          <w:szCs w:val="22"/>
        </w:rPr>
        <w:t> </w:t>
      </w:r>
      <w:r>
        <w:rPr>
          <w:rFonts w:eastAsia="Times New Roman" w:cstheme="minorHAnsi"/>
          <w:color w:val="26282A"/>
          <w:sz w:val="22"/>
          <w:szCs w:val="22"/>
        </w:rPr>
        <w:t xml:space="preserve">— </w:t>
      </w:r>
      <w:proofErr w:type="gramStart"/>
      <w:r>
        <w:rPr>
          <w:rFonts w:eastAsia="Times New Roman" w:cstheme="minorHAnsi"/>
          <w:color w:val="26282A"/>
          <w:sz w:val="22"/>
          <w:szCs w:val="22"/>
        </w:rPr>
        <w:t>until</w:t>
      </w:r>
      <w:proofErr w:type="gramEnd"/>
      <w:r>
        <w:rPr>
          <w:rFonts w:eastAsia="Times New Roman" w:cstheme="minorHAnsi"/>
          <w:color w:val="26282A"/>
          <w:sz w:val="22"/>
          <w:szCs w:val="22"/>
        </w:rPr>
        <w:t xml:space="preserve"> a </w:t>
      </w:r>
      <w:r w:rsidR="00D6595C" w:rsidRPr="004A53B1">
        <w:rPr>
          <w:rFonts w:eastAsia="Times New Roman" w:cstheme="minorHAnsi"/>
          <w:color w:val="26282A"/>
          <w:sz w:val="22"/>
          <w:szCs w:val="22"/>
        </w:rPr>
        <w:t>swanky</w:t>
      </w:r>
      <w:r>
        <w:rPr>
          <w:rFonts w:eastAsia="Times New Roman" w:cstheme="minorHAnsi"/>
          <w:color w:val="26282A"/>
          <w:sz w:val="22"/>
          <w:szCs w:val="22"/>
        </w:rPr>
        <w:t xml:space="preserve"> new</w:t>
      </w:r>
      <w:r w:rsidR="00D6595C" w:rsidRPr="004A53B1">
        <w:rPr>
          <w:rFonts w:eastAsia="Times New Roman" w:cstheme="minorHAnsi"/>
          <w:color w:val="26282A"/>
          <w:sz w:val="22"/>
          <w:szCs w:val="22"/>
        </w:rPr>
        <w:t xml:space="preserve"> SHES was rebuilt</w:t>
      </w:r>
      <w:r>
        <w:rPr>
          <w:rFonts w:eastAsia="Times New Roman" w:cstheme="minorHAnsi"/>
          <w:color w:val="26282A"/>
          <w:sz w:val="22"/>
          <w:szCs w:val="22"/>
        </w:rPr>
        <w:t xml:space="preserve"> with the $50 million from Connecticut. But Wolfgang </w:t>
      </w:r>
      <w:proofErr w:type="spellStart"/>
      <w:r>
        <w:rPr>
          <w:rFonts w:eastAsia="Times New Roman" w:cstheme="minorHAnsi"/>
          <w:color w:val="26282A"/>
          <w:sz w:val="22"/>
          <w:szCs w:val="22"/>
        </w:rPr>
        <w:t>Halbig</w:t>
      </w:r>
      <w:proofErr w:type="spellEnd"/>
      <w:r>
        <w:rPr>
          <w:rFonts w:eastAsia="Times New Roman" w:cstheme="minorHAnsi"/>
          <w:color w:val="26282A"/>
          <w:sz w:val="22"/>
          <w:szCs w:val="22"/>
        </w:rPr>
        <w:t xml:space="preserve"> has </w:t>
      </w:r>
      <w:r w:rsidR="00664A2A">
        <w:rPr>
          <w:rFonts w:eastAsia="Times New Roman" w:cstheme="minorHAnsi"/>
          <w:color w:val="26282A"/>
          <w:sz w:val="22"/>
          <w:szCs w:val="22"/>
        </w:rPr>
        <w:t>now acquir</w:t>
      </w:r>
      <w:r>
        <w:rPr>
          <w:rFonts w:eastAsia="Times New Roman" w:cstheme="minorHAnsi"/>
          <w:color w:val="26282A"/>
          <w:sz w:val="22"/>
          <w:szCs w:val="22"/>
        </w:rPr>
        <w:t>ed five proofs that SHES had moved to Chalk H</w:t>
      </w:r>
      <w:r w:rsidR="00664A2A">
        <w:rPr>
          <w:rFonts w:eastAsia="Times New Roman" w:cstheme="minorHAnsi"/>
          <w:color w:val="26282A"/>
          <w:sz w:val="22"/>
          <w:szCs w:val="22"/>
        </w:rPr>
        <w:t>ill months before the massacre:</w:t>
      </w:r>
    </w:p>
    <w:p w14:paraId="74A7C182" w14:textId="77777777" w:rsidR="00770CC9" w:rsidRDefault="00770CC9" w:rsidP="00664A2A">
      <w:pPr>
        <w:shd w:val="clear" w:color="auto" w:fill="FFFFFF"/>
        <w:spacing w:before="100" w:beforeAutospacing="1" w:after="100" w:afterAutospacing="1"/>
        <w:rPr>
          <w:rFonts w:eastAsia="Times New Roman" w:cstheme="minorHAnsi"/>
          <w:color w:val="26282A"/>
          <w:sz w:val="22"/>
          <w:szCs w:val="22"/>
        </w:rPr>
      </w:pPr>
    </w:p>
    <w:p w14:paraId="1A12F063" w14:textId="77777777" w:rsidR="00C317E7" w:rsidRDefault="00664A2A" w:rsidP="005B6832">
      <w:pPr>
        <w:pStyle w:val="ListParagraph"/>
        <w:numPr>
          <w:ilvl w:val="0"/>
          <w:numId w:val="3"/>
        </w:num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color w:val="26282A"/>
          <w:sz w:val="22"/>
          <w:szCs w:val="22"/>
        </w:rPr>
        <w:t xml:space="preserve">An email exchange between the principal and the school custodian on moving the school.    </w:t>
      </w:r>
    </w:p>
    <w:p w14:paraId="17D6E039" w14:textId="62B798CD" w:rsidR="00D6595C" w:rsidRPr="005B6832" w:rsidRDefault="00D6595C" w:rsidP="005B6832">
      <w:pPr>
        <w:pStyle w:val="ListParagraph"/>
        <w:numPr>
          <w:ilvl w:val="0"/>
          <w:numId w:val="3"/>
        </w:numPr>
        <w:shd w:val="clear" w:color="auto" w:fill="FFFFFF"/>
        <w:spacing w:before="100" w:beforeAutospacing="1" w:after="100" w:afterAutospacing="1"/>
        <w:rPr>
          <w:rFonts w:eastAsia="Times New Roman" w:cstheme="minorHAnsi"/>
          <w:color w:val="26282A"/>
          <w:sz w:val="22"/>
          <w:szCs w:val="22"/>
        </w:rPr>
      </w:pPr>
      <w:r w:rsidRPr="005B6832">
        <w:rPr>
          <w:rFonts w:eastAsia="Times New Roman" w:cstheme="minorHAnsi"/>
          <w:color w:val="26282A"/>
          <w:sz w:val="22"/>
          <w:szCs w:val="22"/>
        </w:rPr>
        <w:t>An invoice from Dean Foods of a food delivery to SHES at Chalk H</w:t>
      </w:r>
      <w:r w:rsidR="00C13B9A" w:rsidRPr="005B6832">
        <w:rPr>
          <w:rFonts w:eastAsia="Times New Roman" w:cstheme="minorHAnsi"/>
          <w:color w:val="26282A"/>
          <w:sz w:val="22"/>
          <w:szCs w:val="22"/>
        </w:rPr>
        <w:t>ill in Monroe.</w:t>
      </w:r>
    </w:p>
    <w:p w14:paraId="2964B50A" w14:textId="1301011F" w:rsidR="00D6595C" w:rsidRPr="005B6832" w:rsidRDefault="00D6595C" w:rsidP="005B6832">
      <w:pPr>
        <w:pStyle w:val="ListParagraph"/>
        <w:numPr>
          <w:ilvl w:val="0"/>
          <w:numId w:val="3"/>
        </w:numPr>
        <w:shd w:val="clear" w:color="auto" w:fill="FFFFFF"/>
        <w:spacing w:before="100" w:beforeAutospacing="1" w:after="100" w:afterAutospacing="1"/>
        <w:rPr>
          <w:rFonts w:eastAsia="Times New Roman" w:cstheme="minorHAnsi"/>
          <w:color w:val="26282A"/>
          <w:sz w:val="22"/>
          <w:szCs w:val="22"/>
        </w:rPr>
      </w:pPr>
      <w:r w:rsidRPr="005B6832">
        <w:rPr>
          <w:rFonts w:eastAsia="Times New Roman" w:cstheme="minorHAnsi"/>
          <w:color w:val="26282A"/>
          <w:sz w:val="22"/>
          <w:szCs w:val="22"/>
        </w:rPr>
        <w:t>A spreadsheet listing invoices of Dean Foods deliveries to SHES in Monroe.</w:t>
      </w:r>
    </w:p>
    <w:p w14:paraId="54397C5E" w14:textId="77777777" w:rsidR="005B6832" w:rsidRDefault="00D34243" w:rsidP="005B6832">
      <w:pPr>
        <w:pStyle w:val="ListParagraph"/>
        <w:numPr>
          <w:ilvl w:val="0"/>
          <w:numId w:val="3"/>
        </w:numPr>
        <w:shd w:val="clear" w:color="auto" w:fill="FFFFFF"/>
        <w:spacing w:before="100" w:beforeAutospacing="1" w:after="100" w:afterAutospacing="1"/>
        <w:rPr>
          <w:rFonts w:eastAsia="Times New Roman" w:cstheme="minorHAnsi"/>
          <w:color w:val="26282A"/>
          <w:sz w:val="22"/>
          <w:szCs w:val="22"/>
        </w:rPr>
      </w:pPr>
      <w:r w:rsidRPr="005B6832">
        <w:rPr>
          <w:rFonts w:eastAsia="Times New Roman" w:cstheme="minorHAnsi"/>
          <w:color w:val="26282A"/>
          <w:sz w:val="22"/>
          <w:szCs w:val="22"/>
        </w:rPr>
        <w:t xml:space="preserve">A </w:t>
      </w:r>
      <w:r w:rsidR="00C13B9A" w:rsidRPr="005B6832">
        <w:rPr>
          <w:rFonts w:eastAsia="Times New Roman" w:cstheme="minorHAnsi"/>
          <w:color w:val="26282A"/>
          <w:sz w:val="22"/>
          <w:szCs w:val="22"/>
        </w:rPr>
        <w:t>Dean Foods</w:t>
      </w:r>
      <w:r w:rsidRPr="005B6832">
        <w:rPr>
          <w:rFonts w:eastAsia="Times New Roman" w:cstheme="minorHAnsi"/>
          <w:color w:val="26282A"/>
          <w:sz w:val="22"/>
          <w:szCs w:val="22"/>
        </w:rPr>
        <w:t xml:space="preserve"> employee email</w:t>
      </w:r>
      <w:r w:rsidR="00C13B9A" w:rsidRPr="005B6832">
        <w:rPr>
          <w:rFonts w:eastAsia="Times New Roman" w:cstheme="minorHAnsi"/>
          <w:color w:val="26282A"/>
          <w:sz w:val="22"/>
          <w:szCs w:val="22"/>
        </w:rPr>
        <w:t xml:space="preserve"> confirming </w:t>
      </w:r>
      <w:r w:rsidR="00D6595C" w:rsidRPr="005B6832">
        <w:rPr>
          <w:rFonts w:eastAsia="Times New Roman" w:cstheme="minorHAnsi"/>
          <w:color w:val="26282A"/>
          <w:sz w:val="22"/>
          <w:szCs w:val="22"/>
        </w:rPr>
        <w:t>food deliveries were sent to SHES in Monroe.</w:t>
      </w:r>
    </w:p>
    <w:p w14:paraId="70929B6D" w14:textId="386DE4FD" w:rsidR="00D6595C" w:rsidRPr="005B6832" w:rsidRDefault="00D6595C" w:rsidP="005B6832">
      <w:pPr>
        <w:pStyle w:val="ListParagraph"/>
        <w:numPr>
          <w:ilvl w:val="0"/>
          <w:numId w:val="3"/>
        </w:numPr>
        <w:shd w:val="clear" w:color="auto" w:fill="FFFFFF"/>
        <w:spacing w:before="100" w:beforeAutospacing="1" w:after="100" w:afterAutospacing="1"/>
        <w:rPr>
          <w:rFonts w:eastAsia="Times New Roman" w:cstheme="minorHAnsi"/>
          <w:color w:val="26282A"/>
          <w:sz w:val="22"/>
          <w:szCs w:val="22"/>
        </w:rPr>
      </w:pPr>
      <w:r w:rsidRPr="005B6832">
        <w:rPr>
          <w:rFonts w:eastAsia="Times New Roman" w:cstheme="minorHAnsi"/>
          <w:color w:val="26282A"/>
          <w:sz w:val="22"/>
          <w:szCs w:val="22"/>
        </w:rPr>
        <w:t>A USAC form indicating that services were provided Chalk Hill Middle School</w:t>
      </w:r>
      <w:r w:rsidR="00C13B9A" w:rsidRPr="005B6832">
        <w:rPr>
          <w:rFonts w:eastAsia="Times New Roman" w:cstheme="minorHAnsi"/>
          <w:color w:val="26282A"/>
          <w:sz w:val="22"/>
          <w:szCs w:val="22"/>
        </w:rPr>
        <w:t xml:space="preserve">, even </w:t>
      </w:r>
      <w:r w:rsidR="005B6832">
        <w:rPr>
          <w:rFonts w:eastAsia="Times New Roman" w:cstheme="minorHAnsi"/>
          <w:color w:val="26282A"/>
          <w:sz w:val="22"/>
          <w:szCs w:val="22"/>
        </w:rPr>
        <w:t>though that specific</w:t>
      </w:r>
      <w:r w:rsidRPr="005B6832">
        <w:rPr>
          <w:rFonts w:eastAsia="Times New Roman" w:cstheme="minorHAnsi"/>
          <w:color w:val="26282A"/>
          <w:sz w:val="22"/>
          <w:szCs w:val="22"/>
        </w:rPr>
        <w:t xml:space="preserve"> school </w:t>
      </w:r>
      <w:r w:rsidR="005B6832">
        <w:rPr>
          <w:rFonts w:eastAsia="Times New Roman" w:cstheme="minorHAnsi"/>
          <w:color w:val="26282A"/>
          <w:sz w:val="22"/>
          <w:szCs w:val="22"/>
        </w:rPr>
        <w:t>has not</w:t>
      </w:r>
      <w:r w:rsidR="00C13B9A" w:rsidRPr="005B6832">
        <w:rPr>
          <w:rFonts w:eastAsia="Times New Roman" w:cstheme="minorHAnsi"/>
          <w:color w:val="26282A"/>
          <w:sz w:val="22"/>
          <w:szCs w:val="22"/>
        </w:rPr>
        <w:t xml:space="preserve"> been used by the Monroe School D</w:t>
      </w:r>
      <w:r w:rsidRPr="005B6832">
        <w:rPr>
          <w:rFonts w:eastAsia="Times New Roman" w:cstheme="minorHAnsi"/>
          <w:color w:val="26282A"/>
          <w:sz w:val="22"/>
          <w:szCs w:val="22"/>
        </w:rPr>
        <w:t>istrict since June 2011.</w:t>
      </w:r>
    </w:p>
    <w:p w14:paraId="4361985D" w14:textId="1CFD479D" w:rsidR="00D6595C" w:rsidRPr="004A53B1" w:rsidRDefault="00C13B9A" w:rsidP="00D6595C">
      <w:pPr>
        <w:shd w:val="clear" w:color="auto" w:fill="FFFFFF"/>
        <w:spacing w:before="100" w:beforeAutospacing="1" w:after="100" w:afterAutospacing="1"/>
        <w:outlineLvl w:val="2"/>
        <w:rPr>
          <w:rFonts w:eastAsia="Times New Roman" w:cstheme="minorHAnsi"/>
          <w:b/>
          <w:bCs/>
          <w:color w:val="26282A"/>
          <w:sz w:val="22"/>
          <w:szCs w:val="22"/>
        </w:rPr>
      </w:pPr>
      <w:r>
        <w:rPr>
          <w:rFonts w:eastAsia="Times New Roman" w:cstheme="minorHAnsi"/>
          <w:b/>
          <w:bCs/>
          <w:color w:val="26282A"/>
          <w:sz w:val="22"/>
          <w:szCs w:val="22"/>
        </w:rPr>
        <w:t>(1) E</w:t>
      </w:r>
      <w:r w:rsidR="00D6595C" w:rsidRPr="004A53B1">
        <w:rPr>
          <w:rFonts w:eastAsia="Times New Roman" w:cstheme="minorHAnsi"/>
          <w:b/>
          <w:bCs/>
          <w:color w:val="26282A"/>
          <w:sz w:val="22"/>
          <w:szCs w:val="22"/>
        </w:rPr>
        <w:t>mail on moving SHES</w:t>
      </w:r>
    </w:p>
    <w:p w14:paraId="121EF3B1" w14:textId="17380D7F" w:rsidR="00D6595C" w:rsidRDefault="002B21A2" w:rsidP="00D6595C">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color w:val="26282A"/>
          <w:sz w:val="22"/>
          <w:szCs w:val="22"/>
        </w:rPr>
        <w:t xml:space="preserve">On 19 July </w:t>
      </w:r>
      <w:r w:rsidR="00D6595C" w:rsidRPr="004A53B1">
        <w:rPr>
          <w:rFonts w:eastAsia="Times New Roman" w:cstheme="minorHAnsi"/>
          <w:color w:val="26282A"/>
          <w:sz w:val="22"/>
          <w:szCs w:val="22"/>
        </w:rPr>
        <w:t xml:space="preserve">2012, SHES principal Dawn </w:t>
      </w:r>
      <w:proofErr w:type="spellStart"/>
      <w:r w:rsidR="00D6595C" w:rsidRPr="004A53B1">
        <w:rPr>
          <w:rFonts w:eastAsia="Times New Roman" w:cstheme="minorHAnsi"/>
          <w:color w:val="26282A"/>
          <w:sz w:val="22"/>
          <w:szCs w:val="22"/>
        </w:rPr>
        <w:t>Hochsprung</w:t>
      </w:r>
      <w:proofErr w:type="spellEnd"/>
      <w:r w:rsidR="00D6595C" w:rsidRPr="004A53B1">
        <w:rPr>
          <w:rFonts w:eastAsia="Times New Roman" w:cstheme="minorHAnsi"/>
          <w:color w:val="26282A"/>
          <w:sz w:val="22"/>
          <w:szCs w:val="22"/>
        </w:rPr>
        <w:t xml:space="preserve"> exchanged conspiratorial-toned (</w:t>
      </w:r>
      <w:r w:rsidR="00D6595C" w:rsidRPr="004A53B1">
        <w:rPr>
          <w:rFonts w:eastAsia="Times New Roman" w:cstheme="minorHAnsi"/>
          <w:i/>
          <w:iCs/>
          <w:color w:val="26282A"/>
          <w:sz w:val="22"/>
          <w:szCs w:val="22"/>
        </w:rPr>
        <w:t>“mum’s the word”</w:t>
      </w:r>
      <w:r w:rsidR="00D6595C" w:rsidRPr="004A53B1">
        <w:rPr>
          <w:rFonts w:eastAsia="Times New Roman" w:cstheme="minorHAnsi"/>
          <w:color w:val="26282A"/>
          <w:sz w:val="22"/>
          <w:szCs w:val="22"/>
        </w:rPr>
        <w:t xml:space="preserve">) email with school custodian Kevin </w:t>
      </w:r>
      <w:proofErr w:type="spellStart"/>
      <w:r w:rsidR="00D6595C" w:rsidRPr="004A53B1">
        <w:rPr>
          <w:rFonts w:eastAsia="Times New Roman" w:cstheme="minorHAnsi"/>
          <w:color w:val="26282A"/>
          <w:sz w:val="22"/>
          <w:szCs w:val="22"/>
        </w:rPr>
        <w:t>Anzellotti</w:t>
      </w:r>
      <w:proofErr w:type="spellEnd"/>
      <w:r w:rsidR="00D6595C" w:rsidRPr="004A53B1">
        <w:rPr>
          <w:rFonts w:eastAsia="Times New Roman" w:cstheme="minorHAnsi"/>
          <w:color w:val="26282A"/>
          <w:sz w:val="22"/>
          <w:szCs w:val="22"/>
        </w:rPr>
        <w:t>, bemoaning the moving of SHES</w:t>
      </w:r>
      <w:r w:rsidR="00A33956">
        <w:rPr>
          <w:rFonts w:eastAsia="Times New Roman" w:cstheme="minorHAnsi"/>
          <w:color w:val="26282A"/>
          <w:sz w:val="22"/>
          <w:szCs w:val="22"/>
        </w:rPr>
        <w:t xml:space="preserve"> and a screenshot thereof</w:t>
      </w:r>
      <w:r w:rsidR="00D6595C" w:rsidRPr="004A53B1">
        <w:rPr>
          <w:rFonts w:eastAsia="Times New Roman" w:cstheme="minorHAnsi"/>
          <w:color w:val="26282A"/>
          <w:sz w:val="22"/>
          <w:szCs w:val="22"/>
        </w:rPr>
        <w:t>:</w:t>
      </w:r>
    </w:p>
    <w:p w14:paraId="3509DAC6" w14:textId="09B0AF1A" w:rsidR="00770CC9" w:rsidRDefault="00A33956" w:rsidP="00770CC9">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noProof/>
          <w:color w:val="26282A"/>
          <w:sz w:val="22"/>
          <w:szCs w:val="22"/>
        </w:rPr>
        <w:drawing>
          <wp:anchor distT="0" distB="0" distL="114300" distR="114300" simplePos="0" relativeHeight="251659264" behindDoc="1" locked="0" layoutInCell="1" allowOverlap="1" wp14:anchorId="45A89BC3" wp14:editId="08E0A267">
            <wp:simplePos x="914400" y="914400"/>
            <wp:positionH relativeFrom="column">
              <wp:align>left</wp:align>
            </wp:positionH>
            <wp:positionV relativeFrom="paragraph">
              <wp:posOffset>0</wp:posOffset>
            </wp:positionV>
            <wp:extent cx="2843784" cy="2734056"/>
            <wp:effectExtent l="0" t="0" r="0" b="9525"/>
            <wp:wrapTight wrapText="bothSides">
              <wp:wrapPolygon edited="0">
                <wp:start x="0" y="0"/>
                <wp:lineTo x="0" y="21525"/>
                <wp:lineTo x="21417" y="21525"/>
                <wp:lineTo x="214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chsprung-anzellotti-email.png"/>
                    <pic:cNvPicPr/>
                  </pic:nvPicPr>
                  <pic:blipFill>
                    <a:blip r:embed="rId10">
                      <a:extLst>
                        <a:ext uri="{28A0092B-C50C-407E-A947-70E740481C1C}">
                          <a14:useLocalDpi xmlns:a14="http://schemas.microsoft.com/office/drawing/2010/main" val="0"/>
                        </a:ext>
                      </a:extLst>
                    </a:blip>
                    <a:stretch>
                      <a:fillRect/>
                    </a:stretch>
                  </pic:blipFill>
                  <pic:spPr>
                    <a:xfrm>
                      <a:off x="0" y="0"/>
                      <a:ext cx="2843784" cy="2734056"/>
                    </a:xfrm>
                    <a:prstGeom prst="rect">
                      <a:avLst/>
                    </a:prstGeom>
                  </pic:spPr>
                </pic:pic>
              </a:graphicData>
            </a:graphic>
            <wp14:sizeRelH relativeFrom="margin">
              <wp14:pctWidth>0</wp14:pctWidth>
            </wp14:sizeRelH>
            <wp14:sizeRelV relativeFrom="margin">
              <wp14:pctHeight>0</wp14:pctHeight>
            </wp14:sizeRelV>
          </wp:anchor>
        </w:drawing>
      </w:r>
      <w:r w:rsidR="00770CC9">
        <w:rPr>
          <w:rFonts w:eastAsia="Times New Roman" w:cstheme="minorHAnsi"/>
          <w:color w:val="26282A"/>
          <w:sz w:val="22"/>
          <w:szCs w:val="22"/>
        </w:rPr>
        <w:t>Here are the words as extracted from the screen shot:</w:t>
      </w:r>
    </w:p>
    <w:p w14:paraId="561ABC30" w14:textId="77777777" w:rsidR="00770CC9" w:rsidRPr="00770CC9" w:rsidRDefault="00770CC9" w:rsidP="00770CC9">
      <w:pPr>
        <w:shd w:val="clear" w:color="auto" w:fill="FFFFFF"/>
        <w:spacing w:before="100" w:beforeAutospacing="1" w:after="100" w:afterAutospacing="1"/>
        <w:rPr>
          <w:rFonts w:eastAsia="Times New Roman" w:cstheme="minorHAnsi"/>
          <w:i/>
          <w:color w:val="26282A"/>
          <w:sz w:val="22"/>
          <w:szCs w:val="22"/>
        </w:rPr>
      </w:pPr>
      <w:proofErr w:type="spellStart"/>
      <w:r>
        <w:rPr>
          <w:rFonts w:eastAsia="Times New Roman" w:cstheme="minorHAnsi"/>
          <w:color w:val="26282A"/>
          <w:sz w:val="22"/>
          <w:szCs w:val="22"/>
        </w:rPr>
        <w:t>Hochsprung</w:t>
      </w:r>
      <w:proofErr w:type="spellEnd"/>
      <w:r>
        <w:rPr>
          <w:rFonts w:eastAsia="Times New Roman" w:cstheme="minorHAnsi"/>
          <w:color w:val="26282A"/>
          <w:sz w:val="22"/>
          <w:szCs w:val="22"/>
        </w:rPr>
        <w:t xml:space="preserve">: </w:t>
      </w:r>
      <w:r w:rsidRPr="00770CC9">
        <w:rPr>
          <w:rFonts w:eastAsia="Times New Roman" w:cstheme="minorHAnsi"/>
          <w:i/>
          <w:color w:val="26282A"/>
          <w:sz w:val="22"/>
          <w:szCs w:val="22"/>
        </w:rPr>
        <w:t xml:space="preserve">“How does this look? NOT set in stone! I have to notify teachers after we meet next Thursday then we can get moving. Of course, they will need to come in and pack….This is going to be really hard!” </w:t>
      </w:r>
    </w:p>
    <w:p w14:paraId="5AB26A9B" w14:textId="77777777" w:rsidR="00770CC9" w:rsidRPr="00770CC9" w:rsidRDefault="00770CC9" w:rsidP="00770CC9">
      <w:pPr>
        <w:shd w:val="clear" w:color="auto" w:fill="FFFFFF"/>
        <w:spacing w:before="100" w:beforeAutospacing="1" w:after="100" w:afterAutospacing="1"/>
        <w:rPr>
          <w:rFonts w:eastAsia="Times New Roman" w:cstheme="minorHAnsi"/>
          <w:i/>
          <w:color w:val="26282A"/>
          <w:sz w:val="22"/>
          <w:szCs w:val="22"/>
        </w:rPr>
      </w:pPr>
      <w:proofErr w:type="spellStart"/>
      <w:r>
        <w:rPr>
          <w:rFonts w:eastAsia="Times New Roman" w:cstheme="minorHAnsi"/>
          <w:color w:val="26282A"/>
          <w:sz w:val="22"/>
          <w:szCs w:val="22"/>
        </w:rPr>
        <w:t>Anzellotti</w:t>
      </w:r>
      <w:proofErr w:type="spellEnd"/>
      <w:r>
        <w:rPr>
          <w:rFonts w:eastAsia="Times New Roman" w:cstheme="minorHAnsi"/>
          <w:color w:val="26282A"/>
          <w:sz w:val="22"/>
          <w:szCs w:val="22"/>
        </w:rPr>
        <w:t xml:space="preserve">:  </w:t>
      </w:r>
      <w:r w:rsidRPr="00770CC9">
        <w:rPr>
          <w:rFonts w:eastAsia="Times New Roman" w:cstheme="minorHAnsi"/>
          <w:i/>
          <w:color w:val="26282A"/>
          <w:sz w:val="22"/>
          <w:szCs w:val="22"/>
        </w:rPr>
        <w:t xml:space="preserve">“I got it and it is what it is it’s bad for us but I could not what [sic] to be in your shoes as your [sic] telling them but all still have jobs I guess that’s a good thing </w:t>
      </w:r>
      <w:r w:rsidRPr="00770CC9">
        <w:rPr>
          <w:rFonts w:eastAsia="Times New Roman" w:cstheme="minorHAnsi"/>
          <w:b/>
          <w:i/>
          <w:color w:val="26282A"/>
          <w:sz w:val="22"/>
          <w:szCs w:val="22"/>
        </w:rPr>
        <w:t>mums the word</w:t>
      </w:r>
      <w:r w:rsidRPr="00770CC9">
        <w:rPr>
          <w:rFonts w:eastAsia="Times New Roman" w:cstheme="minorHAnsi"/>
          <w:i/>
          <w:color w:val="26282A"/>
          <w:sz w:val="22"/>
          <w:szCs w:val="22"/>
        </w:rPr>
        <w:t>.” Emphasis added.</w:t>
      </w:r>
    </w:p>
    <w:p w14:paraId="3721360C" w14:textId="77777777" w:rsidR="00770CC9" w:rsidRDefault="00770CC9" w:rsidP="00D6595C">
      <w:pPr>
        <w:shd w:val="clear" w:color="auto" w:fill="FFFFFF"/>
        <w:spacing w:before="100" w:beforeAutospacing="1" w:after="100" w:afterAutospacing="1"/>
        <w:outlineLvl w:val="2"/>
        <w:rPr>
          <w:rFonts w:eastAsia="Times New Roman" w:cstheme="minorHAnsi"/>
          <w:b/>
          <w:bCs/>
          <w:color w:val="26282A"/>
          <w:sz w:val="22"/>
          <w:szCs w:val="22"/>
        </w:rPr>
      </w:pPr>
    </w:p>
    <w:p w14:paraId="5A3A3669" w14:textId="77777777" w:rsidR="00770CC9" w:rsidRDefault="00770CC9" w:rsidP="00D6595C">
      <w:pPr>
        <w:shd w:val="clear" w:color="auto" w:fill="FFFFFF"/>
        <w:spacing w:before="100" w:beforeAutospacing="1" w:after="100" w:afterAutospacing="1"/>
        <w:outlineLvl w:val="2"/>
        <w:rPr>
          <w:rFonts w:eastAsia="Times New Roman" w:cstheme="minorHAnsi"/>
          <w:b/>
          <w:bCs/>
          <w:color w:val="26282A"/>
          <w:sz w:val="22"/>
          <w:szCs w:val="22"/>
        </w:rPr>
      </w:pPr>
    </w:p>
    <w:p w14:paraId="186F87B1" w14:textId="77777777" w:rsidR="00D6595C" w:rsidRPr="004A53B1" w:rsidRDefault="00D6595C" w:rsidP="00D6595C">
      <w:pPr>
        <w:shd w:val="clear" w:color="auto" w:fill="FFFFFF"/>
        <w:spacing w:before="100" w:beforeAutospacing="1" w:after="100" w:afterAutospacing="1"/>
        <w:outlineLvl w:val="2"/>
        <w:rPr>
          <w:rFonts w:eastAsia="Times New Roman" w:cstheme="minorHAnsi"/>
          <w:b/>
          <w:bCs/>
          <w:color w:val="26282A"/>
          <w:sz w:val="22"/>
          <w:szCs w:val="22"/>
        </w:rPr>
      </w:pPr>
      <w:r w:rsidRPr="004A53B1">
        <w:rPr>
          <w:rFonts w:eastAsia="Times New Roman" w:cstheme="minorHAnsi"/>
          <w:b/>
          <w:bCs/>
          <w:color w:val="26282A"/>
          <w:sz w:val="22"/>
          <w:szCs w:val="22"/>
        </w:rPr>
        <w:lastRenderedPageBreak/>
        <w:t>(2) Food service invoice</w:t>
      </w:r>
    </w:p>
    <w:p w14:paraId="4E980BD5" w14:textId="352FBCAB" w:rsidR="00D6595C" w:rsidRPr="00664A2A" w:rsidRDefault="00F17EC8" w:rsidP="00D6595C">
      <w:pPr>
        <w:shd w:val="clear" w:color="auto" w:fill="FFFFFF"/>
        <w:spacing w:before="100" w:beforeAutospacing="1" w:after="100" w:afterAutospacing="1"/>
        <w:rPr>
          <w:rFonts w:eastAsia="Times New Roman" w:cstheme="minorHAnsi"/>
          <w:color w:val="000000" w:themeColor="text1"/>
          <w:sz w:val="22"/>
          <w:szCs w:val="22"/>
        </w:rPr>
      </w:pPr>
      <w:hyperlink r:id="rId11" w:tgtFrame="_blank" w:history="1">
        <w:r w:rsidR="00D6595C" w:rsidRPr="00836EE6">
          <w:rPr>
            <w:rFonts w:eastAsia="Times New Roman" w:cstheme="minorHAnsi"/>
            <w:color w:val="000000" w:themeColor="text1"/>
            <w:sz w:val="22"/>
            <w:szCs w:val="22"/>
          </w:rPr>
          <w:t>Dean Foods</w:t>
        </w:r>
      </w:hyperlink>
      <w:r w:rsidR="00D6595C" w:rsidRPr="004A53B1">
        <w:rPr>
          <w:rFonts w:eastAsia="Times New Roman" w:cstheme="minorHAnsi"/>
          <w:color w:val="000000" w:themeColor="text1"/>
          <w:sz w:val="22"/>
          <w:szCs w:val="22"/>
        </w:rPr>
        <w:t xml:space="preserve"> is a national food and </w:t>
      </w:r>
      <w:proofErr w:type="gramStart"/>
      <w:r w:rsidR="00D6595C" w:rsidRPr="004A53B1">
        <w:rPr>
          <w:rFonts w:eastAsia="Times New Roman" w:cstheme="minorHAnsi"/>
          <w:color w:val="000000" w:themeColor="text1"/>
          <w:sz w:val="22"/>
          <w:szCs w:val="22"/>
        </w:rPr>
        <w:t>beverage company</w:t>
      </w:r>
      <w:proofErr w:type="gramEnd"/>
      <w:r w:rsidR="00D6595C" w:rsidRPr="004A53B1">
        <w:rPr>
          <w:rFonts w:eastAsia="Times New Roman" w:cstheme="minorHAnsi"/>
          <w:color w:val="000000" w:themeColor="text1"/>
          <w:sz w:val="22"/>
          <w:szCs w:val="22"/>
        </w:rPr>
        <w:t xml:space="preserve"> and the largest dairy company in the United States. Headquartered in Dallas, Texas, the company has 66 manufacturing facilities and distributes its products across all 50 states. </w:t>
      </w:r>
      <w:r w:rsidR="00D6595C" w:rsidRPr="00836EE6">
        <w:rPr>
          <w:rFonts w:eastAsia="Times New Roman" w:cstheme="minorHAnsi"/>
          <w:bCs/>
          <w:color w:val="000000" w:themeColor="text1"/>
          <w:sz w:val="22"/>
          <w:szCs w:val="22"/>
        </w:rPr>
        <w:t>On April 26, 2012,</w:t>
      </w:r>
      <w:r w:rsidR="00D6595C" w:rsidRPr="00836EE6">
        <w:rPr>
          <w:rFonts w:eastAsia="Times New Roman" w:cstheme="minorHAnsi"/>
          <w:color w:val="000000" w:themeColor="text1"/>
          <w:sz w:val="22"/>
          <w:szCs w:val="22"/>
        </w:rPr>
        <w:t> </w:t>
      </w:r>
      <w:r w:rsidR="00D6595C" w:rsidRPr="00836EE6">
        <w:rPr>
          <w:rFonts w:eastAsia="Times New Roman" w:cstheme="minorHAnsi"/>
          <w:bCs/>
          <w:color w:val="000000" w:themeColor="text1"/>
          <w:sz w:val="22"/>
          <w:szCs w:val="22"/>
        </w:rPr>
        <w:t>8 months before the alleged massacre, Dean Foods prepared an invoice of</w:t>
      </w:r>
      <w:r w:rsidR="00D6595C" w:rsidRPr="00836EE6">
        <w:rPr>
          <w:rFonts w:eastAsia="Times New Roman" w:cstheme="minorHAnsi"/>
          <w:color w:val="000000" w:themeColor="text1"/>
          <w:sz w:val="22"/>
          <w:szCs w:val="22"/>
        </w:rPr>
        <w:t> </w:t>
      </w:r>
      <w:r w:rsidR="00D6595C" w:rsidRPr="00836EE6">
        <w:rPr>
          <w:rFonts w:eastAsia="Times New Roman" w:cstheme="minorHAnsi"/>
          <w:bCs/>
          <w:color w:val="000000" w:themeColor="text1"/>
          <w:sz w:val="22"/>
          <w:szCs w:val="22"/>
        </w:rPr>
        <w:t>an order from Sandy Hook Elementary School for “American/Continental” style cuisine</w:t>
      </w:r>
      <w:r w:rsidR="00D6595C" w:rsidRPr="00836EE6">
        <w:rPr>
          <w:rFonts w:eastAsia="Times New Roman" w:cstheme="minorHAnsi"/>
          <w:color w:val="000000" w:themeColor="text1"/>
          <w:sz w:val="22"/>
          <w:szCs w:val="22"/>
        </w:rPr>
        <w:t>.</w:t>
      </w:r>
      <w:r w:rsidR="00D6595C" w:rsidRPr="004A53B1">
        <w:rPr>
          <w:rFonts w:eastAsia="Times New Roman" w:cstheme="minorHAnsi"/>
          <w:color w:val="000000" w:themeColor="text1"/>
          <w:sz w:val="22"/>
          <w:szCs w:val="22"/>
        </w:rPr>
        <w:t> Strangely, the food was to be</w:t>
      </w:r>
      <w:r w:rsidR="00664A2A">
        <w:rPr>
          <w:rFonts w:eastAsia="Times New Roman" w:cstheme="minorHAnsi"/>
          <w:color w:val="000000" w:themeColor="text1"/>
          <w:sz w:val="22"/>
          <w:szCs w:val="22"/>
        </w:rPr>
        <w:t xml:space="preserve"> sent not to</w:t>
      </w:r>
      <w:r w:rsidR="00D6595C" w:rsidRPr="004A53B1">
        <w:rPr>
          <w:rFonts w:eastAsia="Times New Roman" w:cstheme="minorHAnsi"/>
          <w:color w:val="000000" w:themeColor="text1"/>
          <w:sz w:val="22"/>
          <w:szCs w:val="22"/>
        </w:rPr>
        <w:t xml:space="preserve"> 12 Dickinson Drive, Sandy Hook, CT 06482, </w:t>
      </w:r>
      <w:r w:rsidR="00D6595C" w:rsidRPr="00836EE6">
        <w:rPr>
          <w:rFonts w:eastAsia="Times New Roman" w:cstheme="minorHAnsi"/>
          <w:bCs/>
          <w:color w:val="000000" w:themeColor="text1"/>
          <w:sz w:val="22"/>
          <w:szCs w:val="22"/>
        </w:rPr>
        <w:t xml:space="preserve">but to the address of Chalk Hill Middle School at </w:t>
      </w:r>
      <w:hyperlink r:id="rId12" w:tgtFrame="_blank" w:history="1">
        <w:r w:rsidR="00D6595C" w:rsidRPr="00836EE6">
          <w:rPr>
            <w:rFonts w:eastAsia="Times New Roman" w:cstheme="minorHAnsi"/>
            <w:bCs/>
            <w:color w:val="000000" w:themeColor="text1"/>
            <w:sz w:val="22"/>
            <w:szCs w:val="22"/>
          </w:rPr>
          <w:t>375 Fan Hill Rd., Monroe, CT</w:t>
        </w:r>
      </w:hyperlink>
      <w:r w:rsidR="00D6595C" w:rsidRPr="00836EE6">
        <w:rPr>
          <w:rFonts w:eastAsia="Times New Roman" w:cstheme="minorHAnsi"/>
          <w:bCs/>
          <w:color w:val="000000" w:themeColor="text1"/>
          <w:sz w:val="22"/>
          <w:szCs w:val="22"/>
        </w:rPr>
        <w:t>.</w:t>
      </w:r>
      <w:r w:rsidR="00836EE6">
        <w:rPr>
          <w:rFonts w:eastAsia="Times New Roman" w:cstheme="minorHAnsi"/>
          <w:color w:val="000000" w:themeColor="text1"/>
          <w:sz w:val="22"/>
          <w:szCs w:val="22"/>
        </w:rPr>
        <w:t xml:space="preserve"> </w:t>
      </w:r>
      <w:r w:rsidR="00836EE6">
        <w:rPr>
          <w:rFonts w:eastAsia="Times New Roman" w:cstheme="minorHAnsi"/>
          <w:color w:val="26282A"/>
          <w:sz w:val="22"/>
          <w:szCs w:val="22"/>
        </w:rPr>
        <w:t>Here’</w:t>
      </w:r>
      <w:r w:rsidR="00D6595C" w:rsidRPr="004A53B1">
        <w:rPr>
          <w:rFonts w:eastAsia="Times New Roman" w:cstheme="minorHAnsi"/>
          <w:color w:val="26282A"/>
          <w:sz w:val="22"/>
          <w:szCs w:val="22"/>
        </w:rPr>
        <w:t>s a screenshot of the invoice</w:t>
      </w:r>
      <w:r w:rsidR="00836EE6">
        <w:rPr>
          <w:rFonts w:eastAsia="Times New Roman" w:cstheme="minorHAnsi"/>
          <w:color w:val="26282A"/>
          <w:sz w:val="22"/>
          <w:szCs w:val="22"/>
        </w:rPr>
        <w:t>:</w:t>
      </w:r>
    </w:p>
    <w:p w14:paraId="7B0A9E2D" w14:textId="42DF5597" w:rsidR="00836EE6" w:rsidRPr="00836EE6" w:rsidRDefault="00836EE6" w:rsidP="00D6595C">
      <w:pPr>
        <w:shd w:val="clear" w:color="auto" w:fill="FFFFFF"/>
        <w:spacing w:before="100" w:beforeAutospacing="1" w:after="100" w:afterAutospacing="1"/>
        <w:rPr>
          <w:rFonts w:eastAsia="Times New Roman" w:cstheme="minorHAnsi"/>
          <w:color w:val="000000" w:themeColor="text1"/>
          <w:sz w:val="22"/>
          <w:szCs w:val="22"/>
        </w:rPr>
      </w:pPr>
      <w:r>
        <w:rPr>
          <w:rFonts w:eastAsia="Times New Roman" w:cstheme="minorHAnsi"/>
          <w:noProof/>
          <w:color w:val="000000" w:themeColor="text1"/>
          <w:sz w:val="22"/>
          <w:szCs w:val="22"/>
        </w:rPr>
        <w:drawing>
          <wp:inline distT="0" distB="0" distL="0" distR="0" wp14:anchorId="0CE35208" wp14:editId="420FF908">
            <wp:extent cx="5791200" cy="271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an Foods invoice of delivery to SHES at Chalk Hill in Monroe, CT.png"/>
                    <pic:cNvPicPr/>
                  </pic:nvPicPr>
                  <pic:blipFill>
                    <a:blip r:embed="rId13">
                      <a:extLst>
                        <a:ext uri="{28A0092B-C50C-407E-A947-70E740481C1C}">
                          <a14:useLocalDpi xmlns:a14="http://schemas.microsoft.com/office/drawing/2010/main" val="0"/>
                        </a:ext>
                      </a:extLst>
                    </a:blip>
                    <a:stretch>
                      <a:fillRect/>
                    </a:stretch>
                  </pic:blipFill>
                  <pic:spPr>
                    <a:xfrm>
                      <a:off x="0" y="0"/>
                      <a:ext cx="5791200" cy="2717800"/>
                    </a:xfrm>
                    <a:prstGeom prst="rect">
                      <a:avLst/>
                    </a:prstGeom>
                  </pic:spPr>
                </pic:pic>
              </a:graphicData>
            </a:graphic>
          </wp:inline>
        </w:drawing>
      </w:r>
    </w:p>
    <w:p w14:paraId="3A0AD3A7" w14:textId="77777777" w:rsidR="00D6595C" w:rsidRPr="004A53B1" w:rsidRDefault="00D6595C" w:rsidP="00D6595C">
      <w:pPr>
        <w:shd w:val="clear" w:color="auto" w:fill="FFFFFF"/>
        <w:spacing w:before="100" w:beforeAutospacing="1" w:after="100" w:afterAutospacing="1"/>
        <w:outlineLvl w:val="2"/>
        <w:rPr>
          <w:rFonts w:eastAsia="Times New Roman" w:cstheme="minorHAnsi"/>
          <w:b/>
          <w:bCs/>
          <w:color w:val="26282A"/>
          <w:sz w:val="22"/>
          <w:szCs w:val="22"/>
        </w:rPr>
      </w:pPr>
      <w:r w:rsidRPr="004A53B1">
        <w:rPr>
          <w:rFonts w:eastAsia="Times New Roman" w:cstheme="minorHAnsi"/>
          <w:b/>
          <w:bCs/>
          <w:color w:val="26282A"/>
          <w:sz w:val="22"/>
          <w:szCs w:val="22"/>
        </w:rPr>
        <w:t>(3) Dean Foods Spreadsheet</w:t>
      </w:r>
    </w:p>
    <w:p w14:paraId="4C668F60" w14:textId="29220736" w:rsidR="00D6595C" w:rsidRDefault="00836EE6" w:rsidP="00D6595C">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color w:val="26282A"/>
          <w:sz w:val="22"/>
          <w:szCs w:val="22"/>
        </w:rPr>
        <w:t>Here</w:t>
      </w:r>
      <w:r w:rsidR="00664A2A">
        <w:rPr>
          <w:rFonts w:eastAsia="Times New Roman" w:cstheme="minorHAnsi"/>
          <w:color w:val="26282A"/>
          <w:sz w:val="22"/>
          <w:szCs w:val="22"/>
        </w:rPr>
        <w:t xml:space="preserve"> is a screenshot of a </w:t>
      </w:r>
      <w:r w:rsidR="00D6595C" w:rsidRPr="004A53B1">
        <w:rPr>
          <w:rFonts w:eastAsia="Times New Roman" w:cstheme="minorHAnsi"/>
          <w:color w:val="26282A"/>
          <w:sz w:val="22"/>
          <w:szCs w:val="22"/>
        </w:rPr>
        <w:t>Spreadsheet listin</w:t>
      </w:r>
      <w:r w:rsidR="00664A2A">
        <w:rPr>
          <w:rFonts w:eastAsia="Times New Roman" w:cstheme="minorHAnsi"/>
          <w:color w:val="26282A"/>
          <w:sz w:val="22"/>
          <w:szCs w:val="22"/>
        </w:rPr>
        <w:t>g 15 invoices from 1 September 2012 to 15 December</w:t>
      </w:r>
      <w:r w:rsidR="00D6595C" w:rsidRPr="004A53B1">
        <w:rPr>
          <w:rFonts w:eastAsia="Times New Roman" w:cstheme="minorHAnsi"/>
          <w:color w:val="26282A"/>
          <w:sz w:val="22"/>
          <w:szCs w:val="22"/>
        </w:rPr>
        <w:t xml:space="preserve"> 2012, for food deliveries to SHES at </w:t>
      </w:r>
      <w:hyperlink r:id="rId14" w:tgtFrame="_blank" w:history="1">
        <w:r w:rsidR="00D6595C" w:rsidRPr="00664A2A">
          <w:rPr>
            <w:rFonts w:eastAsia="Times New Roman" w:cstheme="minorHAnsi"/>
            <w:color w:val="000000" w:themeColor="text1"/>
            <w:sz w:val="22"/>
            <w:szCs w:val="22"/>
          </w:rPr>
          <w:t>375 Fan Hill Road</w:t>
        </w:r>
      </w:hyperlink>
      <w:r w:rsidR="00D6595C" w:rsidRPr="00664A2A">
        <w:rPr>
          <w:rFonts w:eastAsia="Times New Roman" w:cstheme="minorHAnsi"/>
          <w:color w:val="000000" w:themeColor="text1"/>
          <w:sz w:val="22"/>
          <w:szCs w:val="22"/>
        </w:rPr>
        <w:t> </w:t>
      </w:r>
      <w:r w:rsidR="00D6595C" w:rsidRPr="004A53B1">
        <w:rPr>
          <w:rFonts w:eastAsia="Times New Roman" w:cstheme="minorHAnsi"/>
          <w:color w:val="26282A"/>
          <w:sz w:val="22"/>
          <w:szCs w:val="22"/>
        </w:rPr>
        <w:t>in Monroe</w:t>
      </w:r>
      <w:r w:rsidR="00664A2A">
        <w:rPr>
          <w:rFonts w:eastAsia="Times New Roman" w:cstheme="minorHAnsi"/>
          <w:color w:val="26282A"/>
          <w:sz w:val="22"/>
          <w:szCs w:val="22"/>
        </w:rPr>
        <w:t>, which confirms the change in location</w:t>
      </w:r>
      <w:r w:rsidR="00D6595C" w:rsidRPr="004A53B1">
        <w:rPr>
          <w:rFonts w:eastAsia="Times New Roman" w:cstheme="minorHAnsi"/>
          <w:color w:val="26282A"/>
          <w:sz w:val="22"/>
          <w:szCs w:val="22"/>
        </w:rPr>
        <w:t>:</w:t>
      </w:r>
    </w:p>
    <w:p w14:paraId="4757E140" w14:textId="0D621DBD" w:rsidR="00836EE6" w:rsidRPr="004A53B1" w:rsidRDefault="00A33956" w:rsidP="00770CC9">
      <w:pPr>
        <w:shd w:val="clear" w:color="auto" w:fill="FFFFFF"/>
        <w:spacing w:before="100" w:beforeAutospacing="1" w:after="100" w:afterAutospacing="1"/>
        <w:jc w:val="center"/>
        <w:rPr>
          <w:rFonts w:eastAsia="Times New Roman" w:cstheme="minorHAnsi"/>
          <w:color w:val="26282A"/>
          <w:sz w:val="22"/>
          <w:szCs w:val="22"/>
        </w:rPr>
      </w:pPr>
      <w:r>
        <w:rPr>
          <w:rFonts w:eastAsia="Times New Roman" w:cstheme="minorHAnsi"/>
          <w:noProof/>
          <w:color w:val="26282A"/>
          <w:sz w:val="22"/>
          <w:szCs w:val="22"/>
        </w:rPr>
        <w:drawing>
          <wp:inline distT="0" distB="0" distL="0" distR="0" wp14:anchorId="081B8998" wp14:editId="7491858A">
            <wp:extent cx="3508795" cy="2804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readsheet for 3 .jpg"/>
                    <pic:cNvPicPr/>
                  </pic:nvPicPr>
                  <pic:blipFill>
                    <a:blip r:embed="rId15">
                      <a:extLst>
                        <a:ext uri="{28A0092B-C50C-407E-A947-70E740481C1C}">
                          <a14:useLocalDpi xmlns:a14="http://schemas.microsoft.com/office/drawing/2010/main" val="0"/>
                        </a:ext>
                      </a:extLst>
                    </a:blip>
                    <a:stretch>
                      <a:fillRect/>
                    </a:stretch>
                  </pic:blipFill>
                  <pic:spPr>
                    <a:xfrm>
                      <a:off x="0" y="0"/>
                      <a:ext cx="3513903" cy="2808242"/>
                    </a:xfrm>
                    <a:prstGeom prst="rect">
                      <a:avLst/>
                    </a:prstGeom>
                  </pic:spPr>
                </pic:pic>
              </a:graphicData>
            </a:graphic>
          </wp:inline>
        </w:drawing>
      </w:r>
    </w:p>
    <w:p w14:paraId="06463C4E" w14:textId="77777777" w:rsidR="00770CC9" w:rsidRDefault="00770CC9" w:rsidP="00D6595C">
      <w:pPr>
        <w:shd w:val="clear" w:color="auto" w:fill="FFFFFF"/>
        <w:spacing w:before="100" w:beforeAutospacing="1" w:after="100" w:afterAutospacing="1"/>
        <w:outlineLvl w:val="2"/>
        <w:rPr>
          <w:rFonts w:eastAsia="Times New Roman" w:cstheme="minorHAnsi"/>
          <w:b/>
          <w:bCs/>
          <w:color w:val="26282A"/>
          <w:sz w:val="22"/>
          <w:szCs w:val="22"/>
        </w:rPr>
      </w:pPr>
    </w:p>
    <w:p w14:paraId="15972A52" w14:textId="77777777" w:rsidR="00D6595C" w:rsidRPr="004A53B1" w:rsidRDefault="00D6595C" w:rsidP="00D6595C">
      <w:pPr>
        <w:shd w:val="clear" w:color="auto" w:fill="FFFFFF"/>
        <w:spacing w:before="100" w:beforeAutospacing="1" w:after="100" w:afterAutospacing="1"/>
        <w:outlineLvl w:val="2"/>
        <w:rPr>
          <w:rFonts w:eastAsia="Times New Roman" w:cstheme="minorHAnsi"/>
          <w:b/>
          <w:bCs/>
          <w:color w:val="26282A"/>
          <w:sz w:val="22"/>
          <w:szCs w:val="22"/>
        </w:rPr>
      </w:pPr>
      <w:r w:rsidRPr="004A53B1">
        <w:rPr>
          <w:rFonts w:eastAsia="Times New Roman" w:cstheme="minorHAnsi"/>
          <w:b/>
          <w:bCs/>
          <w:color w:val="26282A"/>
          <w:sz w:val="22"/>
          <w:szCs w:val="22"/>
        </w:rPr>
        <w:t>(4) Email from Dean Foods Employee</w:t>
      </w:r>
    </w:p>
    <w:p w14:paraId="107E566F" w14:textId="77B1CA45" w:rsidR="00D6595C" w:rsidRDefault="00D6595C" w:rsidP="00D6595C">
      <w:pPr>
        <w:shd w:val="clear" w:color="auto" w:fill="FFFFFF"/>
        <w:spacing w:before="100" w:beforeAutospacing="1" w:after="100" w:afterAutospacing="1"/>
        <w:rPr>
          <w:rFonts w:eastAsia="Times New Roman" w:cstheme="minorHAnsi"/>
          <w:color w:val="26282A"/>
          <w:sz w:val="22"/>
          <w:szCs w:val="22"/>
        </w:rPr>
      </w:pPr>
      <w:proofErr w:type="spellStart"/>
      <w:r w:rsidRPr="004A53B1">
        <w:rPr>
          <w:rFonts w:eastAsia="Times New Roman" w:cstheme="minorHAnsi"/>
          <w:color w:val="26282A"/>
          <w:sz w:val="22"/>
          <w:szCs w:val="22"/>
        </w:rPr>
        <w:t>Halbig</w:t>
      </w:r>
      <w:proofErr w:type="spellEnd"/>
      <w:r w:rsidRPr="004A53B1">
        <w:rPr>
          <w:rFonts w:eastAsia="Times New Roman" w:cstheme="minorHAnsi"/>
          <w:color w:val="26282A"/>
          <w:sz w:val="22"/>
          <w:szCs w:val="22"/>
        </w:rPr>
        <w:t xml:space="preserve"> received the invoice and spreadsheet from X, an employee of Dean Foods. I have verified the identity of X on </w:t>
      </w:r>
      <w:r w:rsidRPr="004A53B1">
        <w:rPr>
          <w:rFonts w:eastAsia="Times New Roman" w:cstheme="minorHAnsi"/>
          <w:i/>
          <w:iCs/>
          <w:color w:val="26282A"/>
          <w:sz w:val="22"/>
          <w:szCs w:val="22"/>
        </w:rPr>
        <w:t>LinkedIn</w:t>
      </w:r>
      <w:r w:rsidRPr="004A53B1">
        <w:rPr>
          <w:rFonts w:eastAsia="Times New Roman" w:cstheme="minorHAnsi"/>
          <w:color w:val="26282A"/>
          <w:sz w:val="22"/>
          <w:szCs w:val="22"/>
        </w:rPr>
        <w:t xml:space="preserve">, but I’m not revealing X’s name to protect his/her life. </w:t>
      </w:r>
      <w:proofErr w:type="spellStart"/>
      <w:r w:rsidRPr="004A53B1">
        <w:rPr>
          <w:rFonts w:eastAsia="Times New Roman" w:cstheme="minorHAnsi"/>
          <w:color w:val="26282A"/>
          <w:sz w:val="22"/>
          <w:szCs w:val="22"/>
        </w:rPr>
        <w:t>Halbig</w:t>
      </w:r>
      <w:proofErr w:type="spellEnd"/>
      <w:r w:rsidRPr="004A53B1">
        <w:rPr>
          <w:rFonts w:eastAsia="Times New Roman" w:cstheme="minorHAnsi"/>
          <w:color w:val="26282A"/>
          <w:sz w:val="22"/>
          <w:szCs w:val="22"/>
        </w:rPr>
        <w:t xml:space="preserve"> fully intends to introduce X’s emails, the invoice and sp</w:t>
      </w:r>
      <w:r w:rsidR="00DE6A4A">
        <w:rPr>
          <w:rFonts w:eastAsia="Times New Roman" w:cstheme="minorHAnsi"/>
          <w:color w:val="26282A"/>
          <w:sz w:val="22"/>
          <w:szCs w:val="22"/>
        </w:rPr>
        <w:t>readsheet as evidence should a</w:t>
      </w:r>
      <w:r w:rsidRPr="004A53B1">
        <w:rPr>
          <w:rFonts w:eastAsia="Times New Roman" w:cstheme="minorHAnsi"/>
          <w:color w:val="26282A"/>
          <w:sz w:val="22"/>
          <w:szCs w:val="22"/>
        </w:rPr>
        <w:t xml:space="preserve"> ma</w:t>
      </w:r>
      <w:r w:rsidR="00DE6A4A">
        <w:rPr>
          <w:rFonts w:eastAsia="Times New Roman" w:cstheme="minorHAnsi"/>
          <w:color w:val="26282A"/>
          <w:sz w:val="22"/>
          <w:szCs w:val="22"/>
        </w:rPr>
        <w:t>licious lawsuit against him go</w:t>
      </w:r>
      <w:r w:rsidRPr="004A53B1">
        <w:rPr>
          <w:rFonts w:eastAsia="Times New Roman" w:cstheme="minorHAnsi"/>
          <w:color w:val="26282A"/>
          <w:sz w:val="22"/>
          <w:szCs w:val="22"/>
        </w:rPr>
        <w:t xml:space="preserve"> to trial.</w:t>
      </w:r>
      <w:r w:rsidR="00DE6A4A">
        <w:rPr>
          <w:rFonts w:eastAsia="Times New Roman" w:cstheme="minorHAnsi"/>
          <w:color w:val="26282A"/>
          <w:sz w:val="22"/>
          <w:szCs w:val="22"/>
        </w:rPr>
        <w:t xml:space="preserve"> Below is the email from X</w:t>
      </w:r>
      <w:r w:rsidRPr="004A53B1">
        <w:rPr>
          <w:rFonts w:eastAsia="Times New Roman" w:cstheme="minorHAnsi"/>
          <w:color w:val="26282A"/>
          <w:sz w:val="22"/>
          <w:szCs w:val="22"/>
        </w:rPr>
        <w:t xml:space="preserve"> confi</w:t>
      </w:r>
      <w:r w:rsidR="00DE6A4A">
        <w:rPr>
          <w:rFonts w:eastAsia="Times New Roman" w:cstheme="minorHAnsi"/>
          <w:color w:val="26282A"/>
          <w:sz w:val="22"/>
          <w:szCs w:val="22"/>
        </w:rPr>
        <w:t>rming that the food orders for SHES were being</w:t>
      </w:r>
      <w:r w:rsidRPr="004A53B1">
        <w:rPr>
          <w:rFonts w:eastAsia="Times New Roman" w:cstheme="minorHAnsi"/>
          <w:color w:val="26282A"/>
          <w:sz w:val="22"/>
          <w:szCs w:val="22"/>
        </w:rPr>
        <w:t xml:space="preserve"> delivered to the Chalk Hill Middle School address in Monroe, CT. I’ve blacked out the sender’s name:</w:t>
      </w:r>
    </w:p>
    <w:p w14:paraId="7AA9A782" w14:textId="4B8B7C57" w:rsidR="00DE6A4A" w:rsidRPr="004A53B1" w:rsidRDefault="00860C58" w:rsidP="00D6595C">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noProof/>
          <w:color w:val="26282A"/>
          <w:sz w:val="22"/>
          <w:szCs w:val="22"/>
        </w:rPr>
        <w:drawing>
          <wp:inline distT="0" distB="0" distL="0" distR="0" wp14:anchorId="412DF7E9" wp14:editId="3F305FDD">
            <wp:extent cx="5585460" cy="466286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 Email from Dean Foods employee .jpg"/>
                    <pic:cNvPicPr/>
                  </pic:nvPicPr>
                  <pic:blipFill>
                    <a:blip r:embed="rId16">
                      <a:extLst>
                        <a:ext uri="{28A0092B-C50C-407E-A947-70E740481C1C}">
                          <a14:useLocalDpi xmlns:a14="http://schemas.microsoft.com/office/drawing/2010/main" val="0"/>
                        </a:ext>
                      </a:extLst>
                    </a:blip>
                    <a:stretch>
                      <a:fillRect/>
                    </a:stretch>
                  </pic:blipFill>
                  <pic:spPr>
                    <a:xfrm>
                      <a:off x="0" y="0"/>
                      <a:ext cx="5592689" cy="4668897"/>
                    </a:xfrm>
                    <a:prstGeom prst="rect">
                      <a:avLst/>
                    </a:prstGeom>
                  </pic:spPr>
                </pic:pic>
              </a:graphicData>
            </a:graphic>
          </wp:inline>
        </w:drawing>
      </w:r>
    </w:p>
    <w:p w14:paraId="59C69393" w14:textId="77777777" w:rsidR="00D6595C" w:rsidRPr="004A53B1" w:rsidRDefault="00D6595C" w:rsidP="00D6595C">
      <w:pPr>
        <w:shd w:val="clear" w:color="auto" w:fill="FFFFFF"/>
        <w:spacing w:before="100" w:beforeAutospacing="1" w:after="100" w:afterAutospacing="1"/>
        <w:outlineLvl w:val="2"/>
        <w:rPr>
          <w:rFonts w:eastAsia="Times New Roman" w:cstheme="minorHAnsi"/>
          <w:b/>
          <w:bCs/>
          <w:color w:val="26282A"/>
          <w:sz w:val="22"/>
          <w:szCs w:val="22"/>
        </w:rPr>
      </w:pPr>
      <w:r w:rsidRPr="004A53B1">
        <w:rPr>
          <w:rFonts w:eastAsia="Times New Roman" w:cstheme="minorHAnsi"/>
          <w:b/>
          <w:bCs/>
          <w:color w:val="26282A"/>
          <w:sz w:val="22"/>
          <w:szCs w:val="22"/>
        </w:rPr>
        <w:t>(5) USAC Form 471</w:t>
      </w:r>
    </w:p>
    <w:p w14:paraId="1E985600" w14:textId="6AD21D1D" w:rsidR="00D6595C" w:rsidRPr="004A53B1" w:rsidRDefault="00D6595C" w:rsidP="00D6595C">
      <w:pPr>
        <w:shd w:val="clear" w:color="auto" w:fill="FFFFFF"/>
        <w:spacing w:before="100" w:beforeAutospacing="1" w:after="100" w:afterAutospacing="1"/>
        <w:rPr>
          <w:rFonts w:eastAsia="Times New Roman" w:cstheme="minorHAnsi"/>
          <w:color w:val="26282A"/>
          <w:sz w:val="22"/>
          <w:szCs w:val="22"/>
        </w:rPr>
      </w:pPr>
      <w:r w:rsidRPr="004A53B1">
        <w:rPr>
          <w:rFonts w:eastAsia="Times New Roman" w:cstheme="minorHAnsi"/>
          <w:color w:val="26282A"/>
          <w:sz w:val="22"/>
          <w:szCs w:val="22"/>
        </w:rPr>
        <w:t>After rea</w:t>
      </w:r>
      <w:r w:rsidR="00DE6A4A">
        <w:rPr>
          <w:rFonts w:eastAsia="Times New Roman" w:cstheme="minorHAnsi"/>
          <w:color w:val="26282A"/>
          <w:sz w:val="22"/>
          <w:szCs w:val="22"/>
        </w:rPr>
        <w:t>ding the above, one</w:t>
      </w:r>
      <w:r w:rsidRPr="004A53B1">
        <w:rPr>
          <w:rFonts w:eastAsia="Times New Roman" w:cstheme="minorHAnsi"/>
          <w:color w:val="26282A"/>
          <w:sz w:val="22"/>
          <w:szCs w:val="22"/>
        </w:rPr>
        <w:t xml:space="preserve"> might </w:t>
      </w:r>
      <w:r w:rsidR="004634AD">
        <w:rPr>
          <w:rFonts w:eastAsia="Times New Roman" w:cstheme="minorHAnsi"/>
          <w:color w:val="26282A"/>
          <w:sz w:val="22"/>
          <w:szCs w:val="22"/>
        </w:rPr>
        <w:t xml:space="preserve">well </w:t>
      </w:r>
      <w:r w:rsidR="00836EE6">
        <w:rPr>
          <w:rFonts w:eastAsia="Times New Roman" w:cstheme="minorHAnsi"/>
          <w:color w:val="26282A"/>
          <w:sz w:val="22"/>
          <w:szCs w:val="22"/>
        </w:rPr>
        <w:t xml:space="preserve">ask: </w:t>
      </w:r>
      <w:r w:rsidRPr="004A53B1">
        <w:rPr>
          <w:rFonts w:eastAsia="Times New Roman" w:cstheme="minorHAnsi"/>
          <w:color w:val="26282A"/>
          <w:sz w:val="22"/>
          <w:szCs w:val="22"/>
        </w:rPr>
        <w:t>If Sandy Hook Elementary School was moved to Chalk Hill Middle School in Monroe, what happened to Chalk Hi</w:t>
      </w:r>
      <w:r w:rsidR="00836EE6">
        <w:rPr>
          <w:rFonts w:eastAsia="Times New Roman" w:cstheme="minorHAnsi"/>
          <w:color w:val="26282A"/>
          <w:sz w:val="22"/>
          <w:szCs w:val="22"/>
        </w:rPr>
        <w:t>ll’s own teachers and students?</w:t>
      </w:r>
      <w:r w:rsidR="00DE6A4A">
        <w:rPr>
          <w:rFonts w:eastAsia="Times New Roman" w:cstheme="minorHAnsi"/>
          <w:color w:val="26282A"/>
          <w:sz w:val="22"/>
          <w:szCs w:val="22"/>
        </w:rPr>
        <w:t xml:space="preserve"> T</w:t>
      </w:r>
      <w:r w:rsidR="00836EE6">
        <w:rPr>
          <w:rFonts w:eastAsia="Times New Roman" w:cstheme="minorHAnsi"/>
          <w:color w:val="26282A"/>
          <w:sz w:val="22"/>
          <w:szCs w:val="22"/>
        </w:rPr>
        <w:t xml:space="preserve">he </w:t>
      </w:r>
      <w:r w:rsidRPr="004A53B1">
        <w:rPr>
          <w:rFonts w:eastAsia="Times New Roman" w:cstheme="minorHAnsi"/>
          <w:color w:val="26282A"/>
          <w:sz w:val="22"/>
          <w:szCs w:val="22"/>
        </w:rPr>
        <w:t>answer: </w:t>
      </w:r>
      <w:r w:rsidRPr="004A53B1">
        <w:rPr>
          <w:rFonts w:eastAsia="Times New Roman" w:cstheme="minorHAnsi"/>
          <w:bCs/>
          <w:color w:val="000000" w:themeColor="text1"/>
          <w:sz w:val="22"/>
          <w:szCs w:val="22"/>
        </w:rPr>
        <w:t>Chalk Hill Middle School has</w:t>
      </w:r>
      <w:r w:rsidR="00DE6A4A">
        <w:rPr>
          <w:rFonts w:eastAsia="Times New Roman" w:cstheme="minorHAnsi"/>
          <w:bCs/>
          <w:color w:val="000000" w:themeColor="text1"/>
          <w:sz w:val="22"/>
          <w:szCs w:val="22"/>
        </w:rPr>
        <w:t xml:space="preserve"> also</w:t>
      </w:r>
      <w:r w:rsidRPr="004A53B1">
        <w:rPr>
          <w:rFonts w:eastAsia="Times New Roman" w:cstheme="minorHAnsi"/>
          <w:bCs/>
          <w:color w:val="000000" w:themeColor="text1"/>
          <w:sz w:val="22"/>
          <w:szCs w:val="22"/>
        </w:rPr>
        <w:t xml:space="preserve"> been empty since June 2011</w:t>
      </w:r>
      <w:r w:rsidRPr="004A53B1">
        <w:rPr>
          <w:rFonts w:eastAsia="Times New Roman" w:cstheme="minorHAnsi"/>
          <w:color w:val="000000" w:themeColor="text1"/>
          <w:sz w:val="22"/>
          <w:szCs w:val="22"/>
        </w:rPr>
        <w:t>!</w:t>
      </w:r>
      <w:r w:rsidR="00664A2A">
        <w:rPr>
          <w:rFonts w:eastAsia="Times New Roman" w:cstheme="minorHAnsi"/>
          <w:color w:val="26282A"/>
          <w:sz w:val="22"/>
          <w:szCs w:val="22"/>
        </w:rPr>
        <w:t xml:space="preserve"> (S</w:t>
      </w:r>
      <w:r w:rsidR="00C317E7">
        <w:rPr>
          <w:rFonts w:eastAsia="Times New Roman" w:cstheme="minorHAnsi"/>
          <w:color w:val="26282A"/>
          <w:sz w:val="22"/>
          <w:szCs w:val="22"/>
        </w:rPr>
        <w:t>ee</w:t>
      </w:r>
      <w:r w:rsidRPr="004A53B1">
        <w:rPr>
          <w:rFonts w:eastAsia="Times New Roman" w:cstheme="minorHAnsi"/>
          <w:color w:val="26282A"/>
          <w:sz w:val="22"/>
          <w:szCs w:val="22"/>
        </w:rPr>
        <w:t xml:space="preserve"> news report in </w:t>
      </w:r>
      <w:proofErr w:type="spellStart"/>
      <w:r w:rsidR="004A53B1" w:rsidRPr="00664A2A">
        <w:rPr>
          <w:rFonts w:eastAsia="Times New Roman" w:cstheme="minorHAnsi"/>
          <w:i/>
          <w:iCs/>
          <w:color w:val="000000" w:themeColor="text1"/>
          <w:sz w:val="22"/>
          <w:szCs w:val="22"/>
        </w:rPr>
        <w:fldChar w:fldCharType="begin"/>
      </w:r>
      <w:r w:rsidR="004A53B1" w:rsidRPr="00664A2A">
        <w:rPr>
          <w:rFonts w:eastAsia="Times New Roman" w:cstheme="minorHAnsi"/>
          <w:i/>
          <w:iCs/>
          <w:color w:val="000000" w:themeColor="text1"/>
          <w:sz w:val="22"/>
          <w:szCs w:val="22"/>
        </w:rPr>
        <w:instrText xml:space="preserve"> HYPERLINK "https://www.ctpost.com/local/article/Monroe-What-to-do-about-Chalk-Hill-Middle-School-11107762.php" \t "_blank" </w:instrText>
      </w:r>
      <w:r w:rsidR="004A53B1" w:rsidRPr="00664A2A">
        <w:rPr>
          <w:rFonts w:eastAsia="Times New Roman" w:cstheme="minorHAnsi"/>
          <w:i/>
          <w:iCs/>
          <w:color w:val="000000" w:themeColor="text1"/>
          <w:sz w:val="22"/>
          <w:szCs w:val="22"/>
        </w:rPr>
        <w:fldChar w:fldCharType="separate"/>
      </w:r>
      <w:r w:rsidRPr="00664A2A">
        <w:rPr>
          <w:rFonts w:eastAsia="Times New Roman" w:cstheme="minorHAnsi"/>
          <w:i/>
          <w:iCs/>
          <w:color w:val="000000" w:themeColor="text1"/>
          <w:sz w:val="22"/>
          <w:szCs w:val="22"/>
        </w:rPr>
        <w:t>CTPost</w:t>
      </w:r>
      <w:proofErr w:type="spellEnd"/>
      <w:r w:rsidR="004A53B1" w:rsidRPr="00664A2A">
        <w:rPr>
          <w:rFonts w:eastAsia="Times New Roman" w:cstheme="minorHAnsi"/>
          <w:i/>
          <w:iCs/>
          <w:color w:val="000000" w:themeColor="text1"/>
          <w:sz w:val="22"/>
          <w:szCs w:val="22"/>
        </w:rPr>
        <w:fldChar w:fldCharType="end"/>
      </w:r>
      <w:r w:rsidR="00836EE6" w:rsidRPr="00664A2A">
        <w:rPr>
          <w:rFonts w:eastAsia="Times New Roman" w:cstheme="minorHAnsi"/>
          <w:color w:val="000000" w:themeColor="text1"/>
          <w:sz w:val="22"/>
          <w:szCs w:val="22"/>
        </w:rPr>
        <w:t> </w:t>
      </w:r>
      <w:r w:rsidR="00C317E7">
        <w:rPr>
          <w:rFonts w:eastAsia="Times New Roman" w:cstheme="minorHAnsi"/>
          <w:color w:val="26282A"/>
          <w:sz w:val="22"/>
          <w:szCs w:val="22"/>
        </w:rPr>
        <w:t>of</w:t>
      </w:r>
      <w:r w:rsidR="00836EE6">
        <w:rPr>
          <w:rFonts w:eastAsia="Times New Roman" w:cstheme="minorHAnsi"/>
          <w:color w:val="26282A"/>
          <w:sz w:val="22"/>
          <w:szCs w:val="22"/>
        </w:rPr>
        <w:t xml:space="preserve"> 30 April </w:t>
      </w:r>
      <w:r w:rsidR="00664A2A">
        <w:rPr>
          <w:rFonts w:eastAsia="Times New Roman" w:cstheme="minorHAnsi"/>
          <w:color w:val="26282A"/>
          <w:sz w:val="22"/>
          <w:szCs w:val="22"/>
        </w:rPr>
        <w:t>2017</w:t>
      </w:r>
      <w:r w:rsidR="00C317E7">
        <w:rPr>
          <w:rFonts w:eastAsia="Times New Roman" w:cstheme="minorHAnsi"/>
          <w:color w:val="26282A"/>
          <w:sz w:val="22"/>
          <w:szCs w:val="22"/>
        </w:rPr>
        <w:t>.</w:t>
      </w:r>
      <w:r w:rsidR="00664A2A">
        <w:rPr>
          <w:rFonts w:eastAsia="Times New Roman" w:cstheme="minorHAnsi"/>
          <w:color w:val="26282A"/>
          <w:sz w:val="22"/>
          <w:szCs w:val="22"/>
        </w:rPr>
        <w:t>)</w:t>
      </w:r>
    </w:p>
    <w:p w14:paraId="77E08D11" w14:textId="6F4128AE" w:rsidR="00D6595C" w:rsidRDefault="00D6595C" w:rsidP="00D6595C">
      <w:pPr>
        <w:shd w:val="clear" w:color="auto" w:fill="FFFFFF"/>
        <w:spacing w:before="100" w:beforeAutospacing="1" w:after="100" w:afterAutospacing="1"/>
        <w:rPr>
          <w:rFonts w:eastAsia="Times New Roman" w:cstheme="minorHAnsi"/>
          <w:color w:val="26282A"/>
          <w:sz w:val="22"/>
          <w:szCs w:val="22"/>
        </w:rPr>
      </w:pPr>
      <w:r w:rsidRPr="004A53B1">
        <w:rPr>
          <w:rFonts w:eastAsia="Times New Roman" w:cstheme="minorHAnsi"/>
          <w:bCs/>
          <w:color w:val="000000" w:themeColor="text1"/>
          <w:sz w:val="22"/>
          <w:szCs w:val="22"/>
        </w:rPr>
        <w:t>Though officially empty since June 2011, Chalk Hill Middle School curiously applied for broadband and Internet connectivity services</w:t>
      </w:r>
      <w:r w:rsidRPr="004A53B1">
        <w:rPr>
          <w:rFonts w:eastAsia="Times New Roman" w:cstheme="minorHAnsi"/>
          <w:color w:val="000000" w:themeColor="text1"/>
          <w:sz w:val="22"/>
          <w:szCs w:val="22"/>
        </w:rPr>
        <w:t> from </w:t>
      </w:r>
      <w:hyperlink r:id="rId17" w:tgtFrame="_blank" w:history="1">
        <w:r w:rsidRPr="00836EE6">
          <w:rPr>
            <w:rFonts w:eastAsia="Times New Roman" w:cstheme="minorHAnsi"/>
            <w:color w:val="000000" w:themeColor="text1"/>
            <w:sz w:val="22"/>
            <w:szCs w:val="22"/>
          </w:rPr>
          <w:t>Universal Service Administrative Company</w:t>
        </w:r>
      </w:hyperlink>
      <w:r w:rsidRPr="004A53B1">
        <w:rPr>
          <w:rFonts w:eastAsia="Times New Roman" w:cstheme="minorHAnsi"/>
          <w:color w:val="000000" w:themeColor="text1"/>
          <w:sz w:val="22"/>
          <w:szCs w:val="22"/>
        </w:rPr>
        <w:t xml:space="preserve"> (USAC), as indicated in an </w:t>
      </w:r>
      <w:r w:rsidRPr="004A53B1">
        <w:rPr>
          <w:rFonts w:eastAsia="Times New Roman" w:cstheme="minorHAnsi"/>
          <w:color w:val="000000" w:themeColor="text1"/>
          <w:sz w:val="22"/>
          <w:szCs w:val="22"/>
        </w:rPr>
        <w:lastRenderedPageBreak/>
        <w:t>USAC Application Form 471 </w:t>
      </w:r>
      <w:r w:rsidRPr="004A53B1">
        <w:rPr>
          <w:rFonts w:eastAsia="Times New Roman" w:cstheme="minorHAnsi"/>
          <w:b/>
          <w:bCs/>
          <w:color w:val="000000" w:themeColor="text1"/>
          <w:sz w:val="22"/>
          <w:szCs w:val="22"/>
        </w:rPr>
        <w:t>on</w:t>
      </w:r>
      <w:r w:rsidR="00382127">
        <w:rPr>
          <w:rFonts w:eastAsia="Times New Roman" w:cstheme="minorHAnsi"/>
          <w:b/>
          <w:bCs/>
          <w:color w:val="000000" w:themeColor="text1"/>
          <w:sz w:val="22"/>
          <w:szCs w:val="22"/>
        </w:rPr>
        <w:t xml:space="preserve"> 13</w:t>
      </w:r>
      <w:r w:rsidRPr="004A53B1">
        <w:rPr>
          <w:rFonts w:eastAsia="Times New Roman" w:cstheme="minorHAnsi"/>
          <w:b/>
          <w:bCs/>
          <w:color w:val="000000" w:themeColor="text1"/>
          <w:sz w:val="22"/>
          <w:szCs w:val="22"/>
        </w:rPr>
        <w:t xml:space="preserve"> </w:t>
      </w:r>
      <w:r w:rsidR="00382127">
        <w:rPr>
          <w:rFonts w:eastAsia="Times New Roman" w:cstheme="minorHAnsi"/>
          <w:bCs/>
          <w:color w:val="000000" w:themeColor="text1"/>
          <w:sz w:val="22"/>
          <w:szCs w:val="22"/>
        </w:rPr>
        <w:t xml:space="preserve">March </w:t>
      </w:r>
      <w:r w:rsidRPr="004A53B1">
        <w:rPr>
          <w:rFonts w:eastAsia="Times New Roman" w:cstheme="minorHAnsi"/>
          <w:bCs/>
          <w:color w:val="000000" w:themeColor="text1"/>
          <w:sz w:val="22"/>
          <w:szCs w:val="22"/>
        </w:rPr>
        <w:t>2</w:t>
      </w:r>
      <w:bookmarkStart w:id="0" w:name="_GoBack"/>
      <w:bookmarkEnd w:id="0"/>
      <w:r w:rsidRPr="004A53B1">
        <w:rPr>
          <w:rFonts w:eastAsia="Times New Roman" w:cstheme="minorHAnsi"/>
          <w:bCs/>
          <w:color w:val="000000" w:themeColor="text1"/>
          <w:sz w:val="22"/>
          <w:szCs w:val="22"/>
        </w:rPr>
        <w:t>012</w:t>
      </w:r>
      <w:r w:rsidR="00382127">
        <w:rPr>
          <w:rFonts w:eastAsia="Times New Roman" w:cstheme="minorHAnsi"/>
          <w:color w:val="000000" w:themeColor="text1"/>
          <w:sz w:val="22"/>
          <w:szCs w:val="22"/>
        </w:rPr>
        <w:t>.</w:t>
      </w:r>
      <w:r w:rsidRPr="004A53B1">
        <w:rPr>
          <w:rFonts w:eastAsia="Times New Roman" w:cstheme="minorHAnsi"/>
          <w:color w:val="26282A"/>
          <w:sz w:val="22"/>
          <w:szCs w:val="22"/>
        </w:rPr>
        <w:t xml:space="preserve"> All U.S. public schools and libraries are required by the FCC to use USAC Form 471.</w:t>
      </w:r>
      <w:r w:rsidR="00C317E7">
        <w:rPr>
          <w:rFonts w:eastAsia="Times New Roman" w:cstheme="minorHAnsi"/>
          <w:color w:val="26282A"/>
          <w:sz w:val="22"/>
          <w:szCs w:val="22"/>
        </w:rPr>
        <w:t xml:space="preserve"> Obviously, if Chalk Hill were</w:t>
      </w:r>
      <w:r w:rsidR="00382127">
        <w:rPr>
          <w:rFonts w:eastAsia="Times New Roman" w:cstheme="minorHAnsi"/>
          <w:color w:val="26282A"/>
          <w:sz w:val="22"/>
          <w:szCs w:val="22"/>
        </w:rPr>
        <w:t xml:space="preserve"> not in use, there would have been no point:</w:t>
      </w:r>
    </w:p>
    <w:p w14:paraId="5B60DA51" w14:textId="7BB8ECF1" w:rsidR="00382127" w:rsidRPr="004A53B1" w:rsidRDefault="004634AD" w:rsidP="00D6595C">
      <w:pPr>
        <w:shd w:val="clear" w:color="auto" w:fill="FFFFFF"/>
        <w:spacing w:before="100" w:beforeAutospacing="1" w:after="100" w:afterAutospacing="1"/>
        <w:rPr>
          <w:rFonts w:eastAsia="Times New Roman" w:cstheme="minorHAnsi"/>
          <w:color w:val="26282A"/>
          <w:sz w:val="22"/>
          <w:szCs w:val="22"/>
        </w:rPr>
      </w:pPr>
      <w:r>
        <w:rPr>
          <w:rFonts w:eastAsia="Times New Roman" w:cstheme="minorHAnsi"/>
          <w:noProof/>
          <w:color w:val="26282A"/>
          <w:sz w:val="22"/>
          <w:szCs w:val="22"/>
        </w:rPr>
        <w:drawing>
          <wp:inline distT="0" distB="0" distL="0" distR="0" wp14:anchorId="0066DC01" wp14:editId="648D4C43">
            <wp:extent cx="5892800" cy="5082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 USAC Form 471.jpg"/>
                    <pic:cNvPicPr/>
                  </pic:nvPicPr>
                  <pic:blipFill>
                    <a:blip r:embed="rId18">
                      <a:extLst>
                        <a:ext uri="{28A0092B-C50C-407E-A947-70E740481C1C}">
                          <a14:useLocalDpi xmlns:a14="http://schemas.microsoft.com/office/drawing/2010/main" val="0"/>
                        </a:ext>
                      </a:extLst>
                    </a:blip>
                    <a:stretch>
                      <a:fillRect/>
                    </a:stretch>
                  </pic:blipFill>
                  <pic:spPr>
                    <a:xfrm>
                      <a:off x="0" y="0"/>
                      <a:ext cx="5906647" cy="5094483"/>
                    </a:xfrm>
                    <a:prstGeom prst="rect">
                      <a:avLst/>
                    </a:prstGeom>
                  </pic:spPr>
                </pic:pic>
              </a:graphicData>
            </a:graphic>
          </wp:inline>
        </w:drawing>
      </w:r>
    </w:p>
    <w:p w14:paraId="10474618" w14:textId="0866B3F2" w:rsidR="00C06DEA" w:rsidRDefault="00C06DEA">
      <w:pPr>
        <w:rPr>
          <w:rFonts w:cstheme="minorHAnsi"/>
          <w:sz w:val="22"/>
          <w:szCs w:val="22"/>
        </w:rPr>
      </w:pPr>
      <w:r>
        <w:rPr>
          <w:rFonts w:cstheme="minorHAnsi"/>
          <w:sz w:val="22"/>
          <w:szCs w:val="22"/>
        </w:rPr>
        <w:t>Nothing about Sandy Hook turns out to be as it was pre</w:t>
      </w:r>
      <w:r w:rsidR="002B21A2">
        <w:rPr>
          <w:rFonts w:cstheme="minorHAnsi"/>
          <w:sz w:val="22"/>
          <w:szCs w:val="22"/>
        </w:rPr>
        <w:t>sented to the public. The school</w:t>
      </w:r>
      <w:r>
        <w:rPr>
          <w:rFonts w:cstheme="minorHAnsi"/>
          <w:sz w:val="22"/>
          <w:szCs w:val="22"/>
        </w:rPr>
        <w:t xml:space="preserve"> itself was closed by 2008 and there were no students there. It was refurbished to serve as the stage for a two-day FEMA drill, for which we even have the manual. Anticipating they would have to be able to account for moving their classes to another location following the fake massacre, they set up Chalk Hill for that role, never in their dreams imagining that anyone would take the time and effort to sort out such an elaborate fraud. </w:t>
      </w:r>
    </w:p>
    <w:p w14:paraId="3229C4FE" w14:textId="77777777" w:rsidR="00C06DEA" w:rsidRPr="00C06DEA" w:rsidRDefault="00C06DEA">
      <w:pPr>
        <w:rPr>
          <w:rFonts w:cstheme="minorHAnsi"/>
          <w:sz w:val="13"/>
          <w:szCs w:val="13"/>
        </w:rPr>
      </w:pPr>
    </w:p>
    <w:p w14:paraId="11A13990" w14:textId="77777777" w:rsidR="00770CC9" w:rsidRPr="00770CC9" w:rsidRDefault="00770CC9" w:rsidP="00770CC9">
      <w:pPr>
        <w:jc w:val="center"/>
        <w:rPr>
          <w:rFonts w:cstheme="minorHAnsi"/>
          <w:i/>
          <w:sz w:val="22"/>
          <w:szCs w:val="22"/>
        </w:rPr>
      </w:pPr>
      <w:r w:rsidRPr="00770CC9">
        <w:rPr>
          <w:rFonts w:cstheme="minorHAnsi"/>
          <w:i/>
          <w:sz w:val="22"/>
          <w:szCs w:val="22"/>
        </w:rPr>
        <w:t>Very respectfully,</w:t>
      </w:r>
    </w:p>
    <w:p w14:paraId="527C9D09" w14:textId="103AA155" w:rsidR="00770CC9" w:rsidRDefault="00770CC9" w:rsidP="00770CC9">
      <w:pPr>
        <w:jc w:val="center"/>
        <w:rPr>
          <w:rFonts w:cstheme="minorHAnsi"/>
          <w:b/>
          <w:sz w:val="22"/>
          <w:szCs w:val="22"/>
        </w:rPr>
      </w:pPr>
      <w:r w:rsidRPr="00770CC9">
        <w:rPr>
          <w:rFonts w:cstheme="minorHAnsi"/>
          <w:i/>
          <w:sz w:val="22"/>
          <w:szCs w:val="22"/>
        </w:rPr>
        <w:t xml:space="preserve">Dr. </w:t>
      </w:r>
      <w:proofErr w:type="spellStart"/>
      <w:r w:rsidRPr="00770CC9">
        <w:rPr>
          <w:rFonts w:cstheme="minorHAnsi"/>
          <w:i/>
          <w:sz w:val="22"/>
          <w:szCs w:val="22"/>
        </w:rPr>
        <w:t>Eowyn</w:t>
      </w:r>
      <w:proofErr w:type="spellEnd"/>
      <w:r w:rsidRPr="00770CC9">
        <w:rPr>
          <w:rFonts w:cstheme="minorHAnsi"/>
          <w:i/>
          <w:sz w:val="22"/>
          <w:szCs w:val="22"/>
        </w:rPr>
        <w:t xml:space="preserve"> (P)</w:t>
      </w:r>
      <w:r>
        <w:rPr>
          <w:rFonts w:cstheme="minorHAnsi"/>
          <w:b/>
          <w:sz w:val="22"/>
          <w:szCs w:val="22"/>
        </w:rPr>
        <w:br w:type="page"/>
      </w:r>
    </w:p>
    <w:p w14:paraId="5927899A" w14:textId="1BB38EDE" w:rsidR="00944368" w:rsidRPr="00770CC9" w:rsidRDefault="004A53B1">
      <w:pPr>
        <w:rPr>
          <w:rFonts w:cstheme="minorHAnsi"/>
          <w:b/>
          <w:sz w:val="22"/>
          <w:szCs w:val="22"/>
        </w:rPr>
      </w:pPr>
      <w:r w:rsidRPr="00770CC9">
        <w:rPr>
          <w:rFonts w:cstheme="minorHAnsi"/>
          <w:b/>
          <w:sz w:val="22"/>
          <w:szCs w:val="22"/>
        </w:rPr>
        <w:lastRenderedPageBreak/>
        <w:t>Reference</w:t>
      </w:r>
      <w:r w:rsidR="00836EE6" w:rsidRPr="00770CC9">
        <w:rPr>
          <w:rFonts w:cstheme="minorHAnsi"/>
          <w:b/>
          <w:sz w:val="22"/>
          <w:szCs w:val="22"/>
        </w:rPr>
        <w:t>s</w:t>
      </w:r>
      <w:r w:rsidRPr="00770CC9">
        <w:rPr>
          <w:rFonts w:cstheme="minorHAnsi"/>
          <w:b/>
          <w:sz w:val="22"/>
          <w:szCs w:val="22"/>
        </w:rPr>
        <w:t>:</w:t>
      </w:r>
    </w:p>
    <w:p w14:paraId="7AD1BDE7" w14:textId="5B6F5342" w:rsidR="00836EE6" w:rsidRPr="00C06DEA" w:rsidRDefault="00836EE6">
      <w:pPr>
        <w:rPr>
          <w:rFonts w:cstheme="minorHAnsi"/>
          <w:sz w:val="13"/>
          <w:szCs w:val="13"/>
        </w:rPr>
      </w:pPr>
    </w:p>
    <w:p w14:paraId="58D9ED0E" w14:textId="3FADBD58" w:rsidR="00836EE6" w:rsidRDefault="00836EE6">
      <w:pPr>
        <w:rPr>
          <w:rFonts w:cstheme="minorHAnsi"/>
          <w:sz w:val="22"/>
          <w:szCs w:val="22"/>
        </w:rPr>
      </w:pPr>
      <w:r>
        <w:rPr>
          <w:rFonts w:cstheme="minorHAnsi"/>
          <w:sz w:val="22"/>
          <w:szCs w:val="22"/>
        </w:rPr>
        <w:t xml:space="preserve">John </w:t>
      </w:r>
      <w:proofErr w:type="spellStart"/>
      <w:r>
        <w:rPr>
          <w:rFonts w:cstheme="minorHAnsi"/>
          <w:sz w:val="22"/>
          <w:szCs w:val="22"/>
        </w:rPr>
        <w:t>Burgeson</w:t>
      </w:r>
      <w:proofErr w:type="spellEnd"/>
      <w:r>
        <w:rPr>
          <w:rFonts w:cstheme="minorHAnsi"/>
          <w:sz w:val="22"/>
          <w:szCs w:val="22"/>
        </w:rPr>
        <w:t>, “</w:t>
      </w:r>
      <w:hyperlink r:id="rId19" w:history="1">
        <w:r w:rsidRPr="00770CC9">
          <w:rPr>
            <w:rStyle w:val="Hyperlink"/>
            <w:rFonts w:cstheme="minorHAnsi"/>
            <w:sz w:val="22"/>
            <w:szCs w:val="22"/>
          </w:rPr>
          <w:t>Monroe: What to do about Chalk Hill Middle School?</w:t>
        </w:r>
      </w:hyperlink>
      <w:proofErr w:type="gramStart"/>
      <w:r>
        <w:rPr>
          <w:rFonts w:cstheme="minorHAnsi"/>
          <w:sz w:val="22"/>
          <w:szCs w:val="22"/>
        </w:rPr>
        <w:t>”,</w:t>
      </w:r>
      <w:proofErr w:type="gramEnd"/>
      <w:r>
        <w:rPr>
          <w:rFonts w:cstheme="minorHAnsi"/>
          <w:sz w:val="22"/>
          <w:szCs w:val="22"/>
        </w:rPr>
        <w:t xml:space="preserve"> </w:t>
      </w:r>
      <w:r w:rsidR="00770CC9" w:rsidRPr="00770CC9">
        <w:rPr>
          <w:rFonts w:cstheme="minorHAnsi"/>
          <w:i/>
          <w:sz w:val="22"/>
          <w:szCs w:val="22"/>
        </w:rPr>
        <w:t>Connecticut Post</w:t>
      </w:r>
      <w:r>
        <w:rPr>
          <w:rFonts w:cstheme="minorHAnsi"/>
          <w:sz w:val="22"/>
          <w:szCs w:val="22"/>
        </w:rPr>
        <w:t xml:space="preserve"> (30 April 2017)</w:t>
      </w:r>
    </w:p>
    <w:p w14:paraId="3B3082C7" w14:textId="1F4C1F83" w:rsidR="0073685B" w:rsidRPr="00C317E7" w:rsidRDefault="00C317E7" w:rsidP="00C317E7">
      <w:pPr>
        <w:pStyle w:val="Heading1"/>
        <w:shd w:val="clear" w:color="auto" w:fill="FFFFFF"/>
        <w:rPr>
          <w:rStyle w:val="Hyperlink"/>
          <w:rFonts w:asciiTheme="minorHAnsi" w:hAnsiTheme="minorHAnsi" w:cstheme="minorHAnsi"/>
          <w:b w:val="0"/>
          <w:color w:val="26282A"/>
          <w:sz w:val="22"/>
          <w:szCs w:val="22"/>
          <w:u w:val="none"/>
        </w:rPr>
      </w:pPr>
      <w:r>
        <w:rPr>
          <w:rFonts w:asciiTheme="minorHAnsi" w:hAnsiTheme="minorHAnsi" w:cstheme="minorHAnsi"/>
          <w:b w:val="0"/>
          <w:color w:val="26282A"/>
          <w:sz w:val="22"/>
          <w:szCs w:val="22"/>
        </w:rPr>
        <w:t xml:space="preserve">Dr. </w:t>
      </w:r>
      <w:proofErr w:type="spellStart"/>
      <w:r>
        <w:rPr>
          <w:rFonts w:asciiTheme="minorHAnsi" w:hAnsiTheme="minorHAnsi" w:cstheme="minorHAnsi"/>
          <w:b w:val="0"/>
          <w:color w:val="26282A"/>
          <w:sz w:val="22"/>
          <w:szCs w:val="22"/>
        </w:rPr>
        <w:t>Eowyn</w:t>
      </w:r>
      <w:proofErr w:type="spellEnd"/>
      <w:r>
        <w:rPr>
          <w:rFonts w:asciiTheme="minorHAnsi" w:hAnsiTheme="minorHAnsi" w:cstheme="minorHAnsi"/>
          <w:b w:val="0"/>
          <w:color w:val="26282A"/>
          <w:sz w:val="22"/>
          <w:szCs w:val="22"/>
        </w:rPr>
        <w:t>, “</w:t>
      </w:r>
      <w:hyperlink r:id="rId20" w:history="1">
        <w:r w:rsidR="004A53B1" w:rsidRPr="00770CC9">
          <w:rPr>
            <w:rStyle w:val="Hyperlink"/>
            <w:rFonts w:asciiTheme="minorHAnsi" w:hAnsiTheme="minorHAnsi" w:cstheme="minorHAnsi"/>
            <w:b w:val="0"/>
            <w:sz w:val="22"/>
            <w:szCs w:val="22"/>
          </w:rPr>
          <w:t xml:space="preserve">Wolfgang </w:t>
        </w:r>
        <w:proofErr w:type="spellStart"/>
        <w:r w:rsidR="004A53B1" w:rsidRPr="00770CC9">
          <w:rPr>
            <w:rStyle w:val="Hyperlink"/>
            <w:rFonts w:asciiTheme="minorHAnsi" w:hAnsiTheme="minorHAnsi" w:cstheme="minorHAnsi"/>
            <w:b w:val="0"/>
            <w:sz w:val="22"/>
            <w:szCs w:val="22"/>
          </w:rPr>
          <w:t>Halbig</w:t>
        </w:r>
        <w:proofErr w:type="spellEnd"/>
        <w:r w:rsidR="004A53B1" w:rsidRPr="00770CC9">
          <w:rPr>
            <w:rStyle w:val="Hyperlink"/>
            <w:rFonts w:asciiTheme="minorHAnsi" w:hAnsiTheme="minorHAnsi" w:cstheme="minorHAnsi"/>
            <w:b w:val="0"/>
            <w:sz w:val="22"/>
            <w:szCs w:val="22"/>
          </w:rPr>
          <w:t xml:space="preserve"> has stunning evidence that Sandy Hook Elementary School was closed months before ‘massacre’</w:t>
        </w:r>
      </w:hyperlink>
      <w:r>
        <w:rPr>
          <w:rFonts w:asciiTheme="minorHAnsi" w:hAnsiTheme="minorHAnsi" w:cstheme="minorHAnsi"/>
          <w:b w:val="0"/>
          <w:color w:val="26282A"/>
          <w:sz w:val="22"/>
          <w:szCs w:val="22"/>
        </w:rPr>
        <w:t>”</w:t>
      </w:r>
      <w:r w:rsidR="00C13B9A">
        <w:rPr>
          <w:rFonts w:asciiTheme="minorHAnsi" w:hAnsiTheme="minorHAnsi" w:cstheme="minorHAnsi"/>
          <w:b w:val="0"/>
          <w:color w:val="26282A"/>
          <w:sz w:val="22"/>
          <w:szCs w:val="22"/>
        </w:rPr>
        <w:t xml:space="preserve"> (18 June 2018)</w:t>
      </w:r>
      <w:r w:rsidR="00836EE6">
        <w:rPr>
          <w:rFonts w:asciiTheme="minorHAnsi" w:hAnsiTheme="minorHAnsi" w:cstheme="minorHAnsi"/>
          <w:b w:val="0"/>
          <w:color w:val="26282A"/>
          <w:sz w:val="22"/>
          <w:szCs w:val="22"/>
        </w:rPr>
        <w:t xml:space="preserve"> </w:t>
      </w:r>
      <w:r w:rsidRPr="00C317E7">
        <w:rPr>
          <w:rStyle w:val="Hyperlink"/>
          <w:rFonts w:cstheme="minorHAnsi"/>
          <w:b w:val="0"/>
          <w:color w:val="000000" w:themeColor="text1"/>
          <w:sz w:val="22"/>
          <w:szCs w:val="22"/>
          <w:u w:val="none"/>
          <w:shd w:val="clear" w:color="auto" w:fill="FFFFFF"/>
        </w:rPr>
        <w:t>My blog was abruptly removed</w:t>
      </w:r>
      <w:r w:rsidRPr="00C317E7">
        <w:rPr>
          <w:rStyle w:val="Hyperlink"/>
          <w:rFonts w:cstheme="minorHAnsi"/>
          <w:color w:val="000000" w:themeColor="text1"/>
          <w:sz w:val="22"/>
          <w:szCs w:val="22"/>
          <w:u w:val="none"/>
          <w:shd w:val="clear" w:color="auto" w:fill="FFFFFF"/>
        </w:rPr>
        <w:t xml:space="preserve"> </w:t>
      </w:r>
      <w:r w:rsidRPr="00C317E7">
        <w:rPr>
          <w:rStyle w:val="Hyperlink"/>
          <w:rFonts w:cstheme="minorHAnsi"/>
          <w:b w:val="0"/>
          <w:color w:val="000000" w:themeColor="text1"/>
          <w:sz w:val="22"/>
          <w:szCs w:val="22"/>
          <w:u w:val="none"/>
          <w:shd w:val="clear" w:color="auto" w:fill="FFFFFF"/>
        </w:rPr>
        <w:t>on 15 August 2018, no doubt because of posts like this one.</w:t>
      </w:r>
    </w:p>
    <w:p w14:paraId="76FD7B5E" w14:textId="12C2D5AD" w:rsidR="0073685B" w:rsidRDefault="0073685B">
      <w:pPr>
        <w:rPr>
          <w:rFonts w:eastAsia="Times New Roman" w:cstheme="minorHAnsi"/>
          <w:color w:val="2B2E2F"/>
          <w:sz w:val="22"/>
          <w:szCs w:val="22"/>
          <w:shd w:val="clear" w:color="auto" w:fill="FFFFFF"/>
        </w:rPr>
      </w:pPr>
      <w:r w:rsidRPr="006370D3">
        <w:rPr>
          <w:rFonts w:cstheme="minorHAnsi"/>
          <w:noProof/>
          <w:sz w:val="22"/>
          <w:szCs w:val="22"/>
        </w:rPr>
        <w:drawing>
          <wp:anchor distT="0" distB="0" distL="114300" distR="114300" simplePos="0" relativeHeight="251660288" behindDoc="1" locked="0" layoutInCell="1" allowOverlap="1" wp14:anchorId="466196DE" wp14:editId="0B01E0F9">
            <wp:simplePos x="914400" y="2209800"/>
            <wp:positionH relativeFrom="column">
              <wp:align>left</wp:align>
            </wp:positionH>
            <wp:positionV relativeFrom="paragraph">
              <wp:posOffset>0</wp:posOffset>
            </wp:positionV>
            <wp:extent cx="2414016" cy="2002536"/>
            <wp:effectExtent l="0" t="0" r="5715" b="0"/>
            <wp:wrapTight wrapText="bothSides">
              <wp:wrapPolygon edited="0">
                <wp:start x="0" y="0"/>
                <wp:lineTo x="0" y="21374"/>
                <wp:lineTo x="21481" y="21374"/>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Eowyn icon for signature.jpg"/>
                    <pic:cNvPicPr/>
                  </pic:nvPicPr>
                  <pic:blipFill>
                    <a:blip r:embed="rId21">
                      <a:extLst>
                        <a:ext uri="{28A0092B-C50C-407E-A947-70E740481C1C}">
                          <a14:useLocalDpi xmlns:a14="http://schemas.microsoft.com/office/drawing/2010/main" val="0"/>
                        </a:ext>
                      </a:extLst>
                    </a:blip>
                    <a:stretch>
                      <a:fillRect/>
                    </a:stretch>
                  </pic:blipFill>
                  <pic:spPr>
                    <a:xfrm>
                      <a:off x="0" y="0"/>
                      <a:ext cx="2414016" cy="2002536"/>
                    </a:xfrm>
                    <a:prstGeom prst="rect">
                      <a:avLst/>
                    </a:prstGeom>
                  </pic:spPr>
                </pic:pic>
              </a:graphicData>
            </a:graphic>
            <wp14:sizeRelH relativeFrom="margin">
              <wp14:pctWidth>0</wp14:pctWidth>
            </wp14:sizeRelH>
            <wp14:sizeRelV relativeFrom="margin">
              <wp14:pctHeight>0</wp14:pctHeight>
            </wp14:sizeRelV>
          </wp:anchor>
        </w:drawing>
      </w:r>
      <w:r w:rsidR="0022584A" w:rsidRPr="006370D3">
        <w:rPr>
          <w:rFonts w:eastAsia="Times New Roman" w:cstheme="minorHAnsi"/>
          <w:sz w:val="22"/>
          <w:szCs w:val="22"/>
          <w:shd w:val="clear" w:color="auto" w:fill="FFFFFF"/>
        </w:rPr>
        <w:t xml:space="preserve">Dr. </w:t>
      </w:r>
      <w:proofErr w:type="spellStart"/>
      <w:r w:rsidR="0022584A" w:rsidRPr="006370D3">
        <w:rPr>
          <w:rFonts w:eastAsia="Times New Roman" w:cstheme="minorHAnsi"/>
          <w:sz w:val="22"/>
          <w:szCs w:val="22"/>
          <w:shd w:val="clear" w:color="auto" w:fill="FFFFFF"/>
        </w:rPr>
        <w:t>Eowyn</w:t>
      </w:r>
      <w:proofErr w:type="spellEnd"/>
      <w:r w:rsidR="0022584A" w:rsidRPr="006370D3">
        <w:rPr>
          <w:rFonts w:eastAsia="Times New Roman" w:cstheme="minorHAnsi"/>
          <w:sz w:val="22"/>
          <w:szCs w:val="22"/>
          <w:shd w:val="clear" w:color="auto" w:fill="FFFFFF"/>
        </w:rPr>
        <w:t>,</w:t>
      </w:r>
      <w:r w:rsidR="0022584A" w:rsidRPr="006370D3">
        <w:rPr>
          <w:rFonts w:eastAsia="Times New Roman" w:cstheme="minorHAnsi"/>
          <w:b/>
          <w:bCs/>
          <w:sz w:val="22"/>
          <w:szCs w:val="22"/>
          <w:shd w:val="clear" w:color="auto" w:fill="FFFFFF"/>
        </w:rPr>
        <w:t> </w:t>
      </w:r>
      <w:r w:rsidR="0022584A" w:rsidRPr="006370D3">
        <w:rPr>
          <w:rFonts w:eastAsia="Times New Roman" w:cstheme="minorHAnsi"/>
          <w:sz w:val="22"/>
          <w:szCs w:val="22"/>
          <w:shd w:val="clear" w:color="auto" w:fill="FFFFFF"/>
        </w:rPr>
        <w:t>Ph.D., professor emeritus of political science at a U.S. university and author of university press books and countless peer-reviewed articles, is the owner of the blog</w:t>
      </w:r>
      <w:r w:rsidR="005B6832" w:rsidRPr="006370D3">
        <w:rPr>
          <w:rFonts w:eastAsia="Times New Roman" w:cstheme="minorHAnsi"/>
          <w:sz w:val="22"/>
          <w:szCs w:val="22"/>
          <w:shd w:val="clear" w:color="auto" w:fill="FFFFFF"/>
        </w:rPr>
        <w:t>,</w:t>
      </w:r>
      <w:r w:rsidR="0022584A" w:rsidRPr="006370D3">
        <w:rPr>
          <w:rFonts w:eastAsia="Times New Roman" w:cstheme="minorHAnsi"/>
          <w:sz w:val="22"/>
          <w:szCs w:val="22"/>
          <w:shd w:val="clear" w:color="auto" w:fill="FFFFFF"/>
        </w:rPr>
        <w:t> </w:t>
      </w:r>
      <w:r w:rsidR="0022584A" w:rsidRPr="006370D3">
        <w:rPr>
          <w:rFonts w:eastAsia="Times New Roman" w:cstheme="minorHAnsi"/>
          <w:i/>
          <w:iCs/>
          <w:sz w:val="22"/>
          <w:szCs w:val="22"/>
          <w:shd w:val="clear" w:color="auto" w:fill="FFFFFF"/>
        </w:rPr>
        <w:t>Fellowship of the Minds</w:t>
      </w:r>
      <w:r w:rsidR="0022584A" w:rsidRPr="006370D3">
        <w:rPr>
          <w:rFonts w:eastAsia="Times New Roman" w:cstheme="minorHAnsi"/>
          <w:sz w:val="22"/>
          <w:szCs w:val="22"/>
          <w:shd w:val="clear" w:color="auto" w:fill="FFFFFF"/>
        </w:rPr>
        <w:t> (</w:t>
      </w:r>
      <w:r w:rsidR="0022584A" w:rsidRPr="006370D3">
        <w:rPr>
          <w:rFonts w:eastAsia="Times New Roman" w:cstheme="minorHAnsi"/>
          <w:i/>
          <w:iCs/>
          <w:sz w:val="22"/>
          <w:szCs w:val="22"/>
          <w:shd w:val="clear" w:color="auto" w:fill="FFFFFF"/>
        </w:rPr>
        <w:t>FOTM</w:t>
      </w:r>
      <w:r w:rsidR="0022584A" w:rsidRPr="006370D3">
        <w:rPr>
          <w:rFonts w:eastAsia="Times New Roman" w:cstheme="minorHAnsi"/>
          <w:sz w:val="22"/>
          <w:szCs w:val="22"/>
          <w:shd w:val="clear" w:color="auto" w:fill="FFFFFF"/>
        </w:rPr>
        <w:t xml:space="preserve">), where more than 80 articles of original research on Sandy Hook had </w:t>
      </w:r>
      <w:r w:rsidR="005B6832" w:rsidRPr="006370D3">
        <w:rPr>
          <w:rFonts w:eastAsia="Times New Roman" w:cstheme="minorHAnsi"/>
          <w:sz w:val="22"/>
          <w:szCs w:val="22"/>
          <w:shd w:val="clear" w:color="auto" w:fill="FFFFFF"/>
        </w:rPr>
        <w:t xml:space="preserve">already </w:t>
      </w:r>
      <w:r w:rsidR="0022584A" w:rsidRPr="006370D3">
        <w:rPr>
          <w:rFonts w:eastAsia="Times New Roman" w:cstheme="minorHAnsi"/>
          <w:sz w:val="22"/>
          <w:szCs w:val="22"/>
          <w:shd w:val="clear" w:color="auto" w:fill="FFFFFF"/>
        </w:rPr>
        <w:t>been archived</w:t>
      </w:r>
      <w:r w:rsidR="005B6832" w:rsidRPr="006370D3">
        <w:rPr>
          <w:rFonts w:eastAsia="Times New Roman" w:cstheme="minorHAnsi"/>
          <w:sz w:val="22"/>
          <w:szCs w:val="22"/>
          <w:shd w:val="clear" w:color="auto" w:fill="FFFFFF"/>
        </w:rPr>
        <w:t xml:space="preserve"> before the publication of Nobody Died at Sandy Hook (2015)</w:t>
      </w:r>
      <w:proofErr w:type="gramStart"/>
      <w:r w:rsidR="005B6832" w:rsidRPr="006370D3">
        <w:rPr>
          <w:rFonts w:eastAsia="Times New Roman" w:cstheme="minorHAnsi"/>
          <w:sz w:val="22"/>
          <w:szCs w:val="22"/>
          <w:shd w:val="clear" w:color="auto" w:fill="FFFFFF"/>
        </w:rPr>
        <w:t>.</w:t>
      </w:r>
      <w:r w:rsidR="0022584A" w:rsidRPr="006370D3">
        <w:rPr>
          <w:rFonts w:eastAsia="Times New Roman" w:cstheme="minorHAnsi"/>
          <w:sz w:val="22"/>
          <w:szCs w:val="22"/>
          <w:shd w:val="clear" w:color="auto" w:fill="FFFFFF"/>
        </w:rPr>
        <w:t>.</w:t>
      </w:r>
      <w:proofErr w:type="gramEnd"/>
      <w:r w:rsidR="0022584A" w:rsidRPr="006370D3">
        <w:rPr>
          <w:rFonts w:eastAsia="Times New Roman" w:cstheme="minorHAnsi"/>
          <w:sz w:val="22"/>
          <w:szCs w:val="22"/>
          <w:shd w:val="clear" w:color="auto" w:fill="FFFFFF"/>
        </w:rPr>
        <w:t> In the early morning hours of August 15, 2018, WordPress arbitrarily and without forewarning took down </w:t>
      </w:r>
      <w:r w:rsidR="0022584A" w:rsidRPr="006370D3">
        <w:rPr>
          <w:rFonts w:eastAsia="Times New Roman" w:cstheme="minorHAnsi"/>
          <w:i/>
          <w:iCs/>
          <w:sz w:val="22"/>
          <w:szCs w:val="22"/>
          <w:shd w:val="clear" w:color="auto" w:fill="FFFFFF"/>
        </w:rPr>
        <w:t>FOTM</w:t>
      </w:r>
      <w:r w:rsidR="0022584A" w:rsidRPr="006370D3">
        <w:rPr>
          <w:rFonts w:eastAsia="Times New Roman" w:cstheme="minorHAnsi"/>
          <w:sz w:val="22"/>
          <w:szCs w:val="22"/>
          <w:shd w:val="clear" w:color="auto" w:fill="FFFFFF"/>
        </w:rPr>
        <w:t xml:space="preserve">, blocking Dr. </w:t>
      </w:r>
      <w:proofErr w:type="spellStart"/>
      <w:r w:rsidR="0022584A" w:rsidRPr="006370D3">
        <w:rPr>
          <w:rFonts w:eastAsia="Times New Roman" w:cstheme="minorHAnsi"/>
          <w:sz w:val="22"/>
          <w:szCs w:val="22"/>
          <w:shd w:val="clear" w:color="auto" w:fill="FFFFFF"/>
        </w:rPr>
        <w:t>Eowyn</w:t>
      </w:r>
      <w:proofErr w:type="spellEnd"/>
      <w:r w:rsidR="0022584A" w:rsidRPr="006370D3">
        <w:rPr>
          <w:rFonts w:eastAsia="Times New Roman" w:cstheme="minorHAnsi"/>
          <w:sz w:val="22"/>
          <w:szCs w:val="22"/>
          <w:shd w:val="clear" w:color="auto" w:fill="FFFFFF"/>
        </w:rPr>
        <w:t xml:space="preserve"> and </w:t>
      </w:r>
      <w:r w:rsidR="005B6832" w:rsidRPr="006370D3">
        <w:rPr>
          <w:rFonts w:eastAsia="Times New Roman" w:cstheme="minorHAnsi"/>
          <w:sz w:val="22"/>
          <w:szCs w:val="22"/>
          <w:shd w:val="clear" w:color="auto" w:fill="FFFFFF"/>
        </w:rPr>
        <w:t xml:space="preserve">her </w:t>
      </w:r>
      <w:r w:rsidR="0022584A" w:rsidRPr="006370D3">
        <w:rPr>
          <w:rFonts w:eastAsia="Times New Roman" w:cstheme="minorHAnsi"/>
          <w:sz w:val="22"/>
          <w:szCs w:val="22"/>
          <w:shd w:val="clear" w:color="auto" w:fill="FFFFFF"/>
        </w:rPr>
        <w:t xml:space="preserve">readers from accessing the blog. Five days after the site was taken down, WordPress gave the reason as the vague and all-purpose </w:t>
      </w:r>
      <w:r w:rsidR="0022584A" w:rsidRPr="0022584A">
        <w:rPr>
          <w:rFonts w:eastAsia="Times New Roman" w:cstheme="minorHAnsi"/>
          <w:color w:val="134F5C"/>
          <w:sz w:val="22"/>
          <w:szCs w:val="22"/>
          <w:shd w:val="clear" w:color="auto" w:fill="FFFFFF"/>
        </w:rPr>
        <w:t>"</w:t>
      </w:r>
      <w:r w:rsidR="0022584A" w:rsidRPr="0022584A">
        <w:rPr>
          <w:rFonts w:eastAsia="Times New Roman" w:cstheme="minorHAnsi"/>
          <w:color w:val="2B2E2F"/>
          <w:sz w:val="22"/>
          <w:szCs w:val="22"/>
          <w:shd w:val="clear" w:color="auto" w:fill="FFFFFF"/>
        </w:rPr>
        <w:t>we no longer feel that your account aligns with our Terms of Service and User Guidelines. As such, you will no longer be permitted to use WordPress.com."</w:t>
      </w:r>
    </w:p>
    <w:p w14:paraId="12448480" w14:textId="77777777" w:rsidR="006370D3" w:rsidRDefault="006370D3">
      <w:pPr>
        <w:rPr>
          <w:rFonts w:eastAsia="Times New Roman" w:cstheme="minorHAnsi"/>
          <w:color w:val="2B2E2F"/>
          <w:sz w:val="22"/>
          <w:szCs w:val="22"/>
          <w:shd w:val="clear" w:color="auto" w:fill="FFFFFF"/>
        </w:rPr>
      </w:pPr>
    </w:p>
    <w:p w14:paraId="699BEA47" w14:textId="41D16FC7" w:rsidR="006370D3" w:rsidRDefault="006370D3">
      <w:pPr>
        <w:rPr>
          <w:rFonts w:eastAsia="Times New Roman" w:cstheme="minorHAnsi"/>
          <w:color w:val="2B2E2F"/>
          <w:sz w:val="22"/>
          <w:szCs w:val="22"/>
          <w:shd w:val="clear" w:color="auto" w:fill="FFFFFF"/>
        </w:rPr>
      </w:pPr>
      <w:r w:rsidRPr="006370D3">
        <w:rPr>
          <w:rFonts w:eastAsia="Times New Roman" w:cstheme="minorHAnsi"/>
          <w:b/>
          <w:color w:val="2B2E2F"/>
          <w:sz w:val="22"/>
          <w:szCs w:val="22"/>
          <w:shd w:val="clear" w:color="auto" w:fill="FFFFFF"/>
        </w:rPr>
        <w:t>Phi Beta Iota:</w:t>
      </w:r>
      <w:r>
        <w:rPr>
          <w:rFonts w:eastAsia="Times New Roman" w:cstheme="minorHAnsi"/>
          <w:color w:val="2B2E2F"/>
          <w:sz w:val="22"/>
          <w:szCs w:val="22"/>
          <w:shd w:val="clear" w:color="auto" w:fill="FFFFFF"/>
        </w:rPr>
        <w:t xml:space="preserve"> Subsequent investigation determined that one persistent fake parent from Sandy Hook was able to get a </w:t>
      </w:r>
      <w:r w:rsidRPr="006370D3">
        <w:rPr>
          <w:rFonts w:eastAsia="Times New Roman" w:cstheme="minorHAnsi"/>
          <w:i/>
          <w:color w:val="2B2E2F"/>
          <w:sz w:val="22"/>
          <w:szCs w:val="22"/>
          <w:shd w:val="clear" w:color="auto" w:fill="FFFFFF"/>
        </w:rPr>
        <w:t>New York Times</w:t>
      </w:r>
      <w:r>
        <w:rPr>
          <w:rFonts w:eastAsia="Times New Roman" w:cstheme="minorHAnsi"/>
          <w:color w:val="2B2E2F"/>
          <w:sz w:val="22"/>
          <w:szCs w:val="22"/>
          <w:shd w:val="clear" w:color="auto" w:fill="FFFFFF"/>
        </w:rPr>
        <w:t xml:space="preserve"> article done that </w:t>
      </w:r>
      <w:proofErr w:type="spellStart"/>
      <w:r>
        <w:rPr>
          <w:rFonts w:eastAsia="Times New Roman" w:cstheme="minorHAnsi"/>
          <w:color w:val="2B2E2F"/>
          <w:sz w:val="22"/>
          <w:szCs w:val="22"/>
          <w:shd w:val="clear" w:color="auto" w:fill="FFFFFF"/>
        </w:rPr>
        <w:t>initimidated</w:t>
      </w:r>
      <w:proofErr w:type="spellEnd"/>
      <w:r>
        <w:rPr>
          <w:rFonts w:eastAsia="Times New Roman" w:cstheme="minorHAnsi"/>
          <w:color w:val="2B2E2F"/>
          <w:sz w:val="22"/>
          <w:szCs w:val="22"/>
          <w:shd w:val="clear" w:color="auto" w:fill="FFFFFF"/>
        </w:rPr>
        <w:t xml:space="preserve"> the founder of WordPress.com into closing down any site shown photos of the fake Sandy Hook victims under the pretense of invading the privacy of minors.  There will come a day when all those complicit in the US Government cover-up of any false flag operation can be sued for damages </w:t>
      </w:r>
      <w:r w:rsidR="00A12379">
        <w:rPr>
          <w:rFonts w:eastAsia="Times New Roman" w:cstheme="minorHAnsi"/>
          <w:color w:val="2B2E2F"/>
          <w:sz w:val="22"/>
          <w:szCs w:val="22"/>
          <w:shd w:val="clear" w:color="auto" w:fill="FFFFFF"/>
        </w:rPr>
        <w:t>– but first an honest government must be</w:t>
      </w:r>
      <w:r>
        <w:rPr>
          <w:rFonts w:eastAsia="Times New Roman" w:cstheme="minorHAnsi"/>
          <w:color w:val="2B2E2F"/>
          <w:sz w:val="22"/>
          <w:szCs w:val="22"/>
          <w:shd w:val="clear" w:color="auto" w:fill="FFFFFF"/>
        </w:rPr>
        <w:t xml:space="preserve"> restored.</w:t>
      </w:r>
    </w:p>
    <w:p w14:paraId="49D889DD" w14:textId="77777777" w:rsidR="006370D3" w:rsidRDefault="006370D3">
      <w:pPr>
        <w:rPr>
          <w:rFonts w:eastAsia="Times New Roman" w:cstheme="minorHAnsi"/>
          <w:color w:val="2B2E2F"/>
          <w:sz w:val="22"/>
          <w:szCs w:val="22"/>
          <w:shd w:val="clear" w:color="auto" w:fill="FFFFFF"/>
        </w:rPr>
      </w:pPr>
    </w:p>
    <w:p w14:paraId="132DB496" w14:textId="48E38377" w:rsidR="006370D3" w:rsidRPr="006370D3" w:rsidRDefault="006370D3">
      <w:pPr>
        <w:rPr>
          <w:rFonts w:eastAsia="Times New Roman" w:cstheme="minorHAnsi"/>
          <w:b/>
          <w:color w:val="2B2E2F"/>
          <w:sz w:val="22"/>
          <w:szCs w:val="22"/>
          <w:shd w:val="clear" w:color="auto" w:fill="FFFFFF"/>
        </w:rPr>
      </w:pPr>
      <w:r w:rsidRPr="006370D3">
        <w:rPr>
          <w:rFonts w:eastAsia="Times New Roman" w:cstheme="minorHAnsi"/>
          <w:b/>
          <w:color w:val="2B2E2F"/>
          <w:sz w:val="22"/>
          <w:szCs w:val="22"/>
          <w:shd w:val="clear" w:color="auto" w:fill="FFFFFF"/>
        </w:rPr>
        <w:t>Reference:</w:t>
      </w:r>
    </w:p>
    <w:p w14:paraId="5B75950A" w14:textId="77777777" w:rsidR="006370D3" w:rsidRDefault="006370D3">
      <w:pPr>
        <w:rPr>
          <w:rFonts w:eastAsia="Times New Roman" w:cstheme="minorHAnsi"/>
          <w:color w:val="2B2E2F"/>
          <w:sz w:val="22"/>
          <w:szCs w:val="22"/>
          <w:shd w:val="clear" w:color="auto" w:fill="FFFFFF"/>
        </w:rPr>
      </w:pPr>
    </w:p>
    <w:p w14:paraId="461B1A34" w14:textId="265E4B88" w:rsidR="006370D3" w:rsidRPr="006370D3" w:rsidRDefault="006370D3" w:rsidP="006370D3">
      <w:pPr>
        <w:rPr>
          <w:rFonts w:eastAsia="Times New Roman" w:cstheme="minorHAnsi"/>
          <w:b/>
          <w:bCs/>
          <w:color w:val="2B2E2F"/>
          <w:sz w:val="22"/>
          <w:szCs w:val="22"/>
          <w:shd w:val="clear" w:color="auto" w:fill="FFFFFF"/>
        </w:rPr>
      </w:pPr>
      <w:r>
        <w:rPr>
          <w:rFonts w:eastAsia="Times New Roman" w:cstheme="minorHAnsi"/>
          <w:color w:val="2B2E2F"/>
          <w:sz w:val="22"/>
          <w:szCs w:val="22"/>
          <w:shd w:val="clear" w:color="auto" w:fill="FFFFFF"/>
        </w:rPr>
        <w:t>Mongoose, “</w:t>
      </w:r>
      <w:hyperlink r:id="rId22" w:history="1">
        <w:r w:rsidRPr="006370D3">
          <w:rPr>
            <w:rStyle w:val="Hyperlink"/>
            <w:rFonts w:eastAsia="Times New Roman" w:cstheme="minorHAnsi"/>
            <w:bCs/>
            <w:sz w:val="22"/>
            <w:szCs w:val="22"/>
            <w:shd w:val="clear" w:color="auto" w:fill="FFFFFF"/>
          </w:rPr>
          <w:t>WordPress.com Joins #</w:t>
        </w:r>
        <w:proofErr w:type="spellStart"/>
        <w:r w:rsidRPr="006370D3">
          <w:rPr>
            <w:rStyle w:val="Hyperlink"/>
            <w:rFonts w:eastAsia="Times New Roman" w:cstheme="minorHAnsi"/>
            <w:bCs/>
            <w:sz w:val="22"/>
            <w:szCs w:val="22"/>
            <w:shd w:val="clear" w:color="auto" w:fill="FFFFFF"/>
          </w:rPr>
          <w:t>GoogleGestapo</w:t>
        </w:r>
        <w:proofErr w:type="spellEnd"/>
        <w:r w:rsidRPr="006370D3">
          <w:rPr>
            <w:rStyle w:val="Hyperlink"/>
            <w:rFonts w:eastAsia="Times New Roman" w:cstheme="minorHAnsi"/>
            <w:bCs/>
            <w:sz w:val="22"/>
            <w:szCs w:val="22"/>
            <w:shd w:val="clear" w:color="auto" w:fill="FFFFFF"/>
          </w:rPr>
          <w:t>, Censoring Sandy Hook False Flag Material</w:t>
        </w:r>
      </w:hyperlink>
      <w:r>
        <w:rPr>
          <w:rFonts w:eastAsia="Times New Roman" w:cstheme="minorHAnsi"/>
          <w:color w:val="2B2E2F"/>
          <w:sz w:val="22"/>
          <w:szCs w:val="22"/>
          <w:shd w:val="clear" w:color="auto" w:fill="FFFFFF"/>
        </w:rPr>
        <w:t xml:space="preserve">,” </w:t>
      </w:r>
      <w:r w:rsidRPr="006370D3">
        <w:rPr>
          <w:rFonts w:eastAsia="Times New Roman" w:cstheme="minorHAnsi"/>
          <w:i/>
          <w:color w:val="2B2E2F"/>
          <w:sz w:val="22"/>
          <w:szCs w:val="22"/>
          <w:shd w:val="clear" w:color="auto" w:fill="FFFFFF"/>
        </w:rPr>
        <w:t>Phi Beta Iota Public Intelligence Blog</w:t>
      </w:r>
      <w:r>
        <w:rPr>
          <w:rFonts w:eastAsia="Times New Roman" w:cstheme="minorHAnsi"/>
          <w:color w:val="2B2E2F"/>
          <w:sz w:val="22"/>
          <w:szCs w:val="22"/>
          <w:shd w:val="clear" w:color="auto" w:fill="FFFFFF"/>
        </w:rPr>
        <w:t>, 18 August 2018.</w:t>
      </w:r>
    </w:p>
    <w:p w14:paraId="5B37361C" w14:textId="2756EEC4" w:rsidR="006370D3" w:rsidRPr="0022584A" w:rsidRDefault="006370D3">
      <w:pPr>
        <w:rPr>
          <w:rFonts w:eastAsia="Times New Roman" w:cstheme="minorHAnsi"/>
          <w:sz w:val="22"/>
          <w:szCs w:val="22"/>
        </w:rPr>
      </w:pPr>
    </w:p>
    <w:sectPr w:rsidR="006370D3" w:rsidRPr="0022584A" w:rsidSect="00E72180">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07729" w14:textId="77777777" w:rsidR="00F17EC8" w:rsidRDefault="00F17EC8" w:rsidP="00A1440D">
      <w:r>
        <w:separator/>
      </w:r>
    </w:p>
  </w:endnote>
  <w:endnote w:type="continuationSeparator" w:id="0">
    <w:p w14:paraId="0DC121D8" w14:textId="77777777" w:rsidR="00F17EC8" w:rsidRDefault="00F17EC8" w:rsidP="00A1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892911"/>
      <w:docPartObj>
        <w:docPartGallery w:val="Page Numbers (Bottom of Page)"/>
        <w:docPartUnique/>
      </w:docPartObj>
    </w:sdtPr>
    <w:sdtContent>
      <w:sdt>
        <w:sdtPr>
          <w:id w:val="1728636285"/>
          <w:docPartObj>
            <w:docPartGallery w:val="Page Numbers (Top of Page)"/>
            <w:docPartUnique/>
          </w:docPartObj>
        </w:sdtPr>
        <w:sdtContent>
          <w:p w14:paraId="1671B9E5" w14:textId="33ABA3B6" w:rsidR="00A1440D" w:rsidRDefault="00A1440D" w:rsidP="00A1440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867CE" w14:textId="77777777" w:rsidR="00F17EC8" w:rsidRDefault="00F17EC8" w:rsidP="00A1440D">
      <w:r>
        <w:separator/>
      </w:r>
    </w:p>
  </w:footnote>
  <w:footnote w:type="continuationSeparator" w:id="0">
    <w:p w14:paraId="6F9B320B" w14:textId="77777777" w:rsidR="00F17EC8" w:rsidRDefault="00F17EC8" w:rsidP="00A1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3A06B" w14:textId="4D162636" w:rsidR="00A1440D" w:rsidRPr="00A1440D" w:rsidRDefault="00A1440D" w:rsidP="00A1440D">
    <w:pPr>
      <w:pStyle w:val="Header"/>
      <w:jc w:val="center"/>
      <w:rPr>
        <w:b/>
        <w:sz w:val="22"/>
        <w:szCs w:val="22"/>
      </w:rPr>
    </w:pPr>
    <w:r w:rsidRPr="00A1440D">
      <w:rPr>
        <w:b/>
        <w:sz w:val="22"/>
        <w:szCs w:val="22"/>
      </w:rP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F3D4B"/>
    <w:multiLevelType w:val="multilevel"/>
    <w:tmpl w:val="479EF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B3484B"/>
    <w:multiLevelType w:val="multilevel"/>
    <w:tmpl w:val="65DAB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AF6F77"/>
    <w:multiLevelType w:val="hybridMultilevel"/>
    <w:tmpl w:val="5DA6FDE0"/>
    <w:lvl w:ilvl="0" w:tplc="9460BF52">
      <w:start w:val="5"/>
      <w:numFmt w:val="bullet"/>
      <w:lvlText w:val=""/>
      <w:lvlJc w:val="left"/>
      <w:pPr>
        <w:ind w:left="400" w:hanging="360"/>
      </w:pPr>
      <w:rPr>
        <w:rFonts w:ascii="Symbol" w:eastAsia="Times New Roman" w:hAnsi="Symbol" w:cstheme="minorHAns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5C"/>
    <w:rsid w:val="0022584A"/>
    <w:rsid w:val="002B21A2"/>
    <w:rsid w:val="00382127"/>
    <w:rsid w:val="003972F3"/>
    <w:rsid w:val="004634AD"/>
    <w:rsid w:val="00494D37"/>
    <w:rsid w:val="004A53B1"/>
    <w:rsid w:val="005B6832"/>
    <w:rsid w:val="006370D3"/>
    <w:rsid w:val="00664A2A"/>
    <w:rsid w:val="0073685B"/>
    <w:rsid w:val="00770CC9"/>
    <w:rsid w:val="00824FCD"/>
    <w:rsid w:val="00836EE6"/>
    <w:rsid w:val="00860C58"/>
    <w:rsid w:val="008C030D"/>
    <w:rsid w:val="00A12379"/>
    <w:rsid w:val="00A1440D"/>
    <w:rsid w:val="00A33956"/>
    <w:rsid w:val="00B52C67"/>
    <w:rsid w:val="00C06DEA"/>
    <w:rsid w:val="00C13B9A"/>
    <w:rsid w:val="00C317E7"/>
    <w:rsid w:val="00D34243"/>
    <w:rsid w:val="00D6595C"/>
    <w:rsid w:val="00DE6A4A"/>
    <w:rsid w:val="00E72180"/>
    <w:rsid w:val="00F1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DDE5"/>
  <w14:defaultImageDpi w14:val="32767"/>
  <w15:chartTrackingRefBased/>
  <w15:docId w15:val="{422FA1E7-64B5-324A-A431-220CF84E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595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370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6595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95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6595C"/>
    <w:rPr>
      <w:rFonts w:ascii="Times New Roman" w:eastAsia="Times New Roman" w:hAnsi="Times New Roman" w:cs="Times New Roman"/>
      <w:b/>
      <w:bCs/>
      <w:sz w:val="27"/>
      <w:szCs w:val="27"/>
    </w:rPr>
  </w:style>
  <w:style w:type="character" w:customStyle="1" w:styleId="m-9209170226462198701m4699281849710877133ydp1bb13c45yiv5746334176m2063598559522775791gmail-meta-prep">
    <w:name w:val="m_-9209170226462198701m_4699281849710877133ydp1bb13c45yiv5746334176m_2063598559522775791gmail-meta-prep"/>
    <w:basedOn w:val="DefaultParagraphFont"/>
    <w:rsid w:val="00D6595C"/>
  </w:style>
  <w:style w:type="character" w:styleId="Hyperlink">
    <w:name w:val="Hyperlink"/>
    <w:basedOn w:val="DefaultParagraphFont"/>
    <w:uiPriority w:val="99"/>
    <w:unhideWhenUsed/>
    <w:rsid w:val="00D6595C"/>
    <w:rPr>
      <w:color w:val="0000FF"/>
      <w:u w:val="single"/>
    </w:rPr>
  </w:style>
  <w:style w:type="character" w:customStyle="1" w:styleId="m-9209170226462198701m4699281849710877133ydp1bb13c45yiv5746334176m2063598559522775791entry-date">
    <w:name w:val="m_-9209170226462198701m_4699281849710877133ydp1bb13c45yiv5746334176m_2063598559522775791entry-date"/>
    <w:basedOn w:val="DefaultParagraphFont"/>
    <w:rsid w:val="00D6595C"/>
  </w:style>
  <w:style w:type="character" w:customStyle="1" w:styleId="m-9209170226462198701m4699281849710877133ydp1bb13c45yiv5746334176m2063598559522775791gmail-by-author">
    <w:name w:val="m_-9209170226462198701m_4699281849710877133ydp1bb13c45yiv5746334176m_2063598559522775791gmail-by-author"/>
    <w:basedOn w:val="DefaultParagraphFont"/>
    <w:rsid w:val="00D6595C"/>
  </w:style>
  <w:style w:type="character" w:customStyle="1" w:styleId="m-9209170226462198701m4699281849710877133ydp1bb13c45yiv5746334176m2063598559522775791gmail-sep">
    <w:name w:val="m_-9209170226462198701m_4699281849710877133ydp1bb13c45yiv5746334176m_2063598559522775791gmail-sep"/>
    <w:basedOn w:val="DefaultParagraphFont"/>
    <w:rsid w:val="00D6595C"/>
  </w:style>
  <w:style w:type="character" w:customStyle="1" w:styleId="m-9209170226462198701m4699281849710877133ydp1bb13c45yiv5746334176m2063598559522775791gmail-author">
    <w:name w:val="m_-9209170226462198701m_4699281849710877133ydp1bb13c45yiv5746334176m_2063598559522775791gmail-author"/>
    <w:basedOn w:val="DefaultParagraphFont"/>
    <w:rsid w:val="00D6595C"/>
  </w:style>
  <w:style w:type="character" w:customStyle="1" w:styleId="m-9209170226462198701m4699281849710877133ydp1bb13c45yiv5746334176m2063598559522775791gmail-comments-link">
    <w:name w:val="m_-9209170226462198701m_4699281849710877133ydp1bb13c45yiv5746334176m_2063598559522775791gmail-comments-link"/>
    <w:basedOn w:val="DefaultParagraphFont"/>
    <w:rsid w:val="00D6595C"/>
  </w:style>
  <w:style w:type="character" w:customStyle="1" w:styleId="m-9209170226462198701m4699281849710877133ydp1bb13c45yiv5746334176m2063598559522775791gmail-meta-sep">
    <w:name w:val="m_-9209170226462198701m_4699281849710877133ydp1bb13c45yiv5746334176m_2063598559522775791gmail-meta-sep"/>
    <w:basedOn w:val="DefaultParagraphFont"/>
    <w:rsid w:val="00D6595C"/>
  </w:style>
  <w:style w:type="character" w:customStyle="1" w:styleId="m-9209170226462198701m4699281849710877133ydp1bb13c45yiv5746334176m2063598559522775791edit-link">
    <w:name w:val="m_-9209170226462198701m_4699281849710877133ydp1bb13c45yiv5746334176m_2063598559522775791edit-link"/>
    <w:basedOn w:val="DefaultParagraphFont"/>
    <w:rsid w:val="00D6595C"/>
  </w:style>
  <w:style w:type="paragraph" w:styleId="NormalWeb">
    <w:name w:val="Normal (Web)"/>
    <w:basedOn w:val="Normal"/>
    <w:uiPriority w:val="99"/>
    <w:semiHidden/>
    <w:unhideWhenUsed/>
    <w:rsid w:val="00D6595C"/>
    <w:pPr>
      <w:spacing w:before="100" w:beforeAutospacing="1" w:after="100" w:afterAutospacing="1"/>
    </w:pPr>
    <w:rPr>
      <w:rFonts w:ascii="Times New Roman" w:eastAsia="Times New Roman" w:hAnsi="Times New Roman" w:cs="Times New Roman"/>
    </w:rPr>
  </w:style>
  <w:style w:type="character" w:customStyle="1" w:styleId="aqj">
    <w:name w:val="aqj"/>
    <w:basedOn w:val="DefaultParagraphFont"/>
    <w:rsid w:val="00D6595C"/>
  </w:style>
  <w:style w:type="character" w:styleId="FollowedHyperlink">
    <w:name w:val="FollowedHyperlink"/>
    <w:basedOn w:val="DefaultParagraphFont"/>
    <w:uiPriority w:val="99"/>
    <w:semiHidden/>
    <w:unhideWhenUsed/>
    <w:rsid w:val="004A53B1"/>
    <w:rPr>
      <w:color w:val="954F72" w:themeColor="followedHyperlink"/>
      <w:u w:val="single"/>
    </w:rPr>
  </w:style>
  <w:style w:type="paragraph" w:styleId="ListParagraph">
    <w:name w:val="List Paragraph"/>
    <w:basedOn w:val="Normal"/>
    <w:uiPriority w:val="34"/>
    <w:qFormat/>
    <w:rsid w:val="005B6832"/>
    <w:pPr>
      <w:ind w:left="720"/>
      <w:contextualSpacing/>
    </w:pPr>
  </w:style>
  <w:style w:type="character" w:customStyle="1" w:styleId="Heading2Char">
    <w:name w:val="Heading 2 Char"/>
    <w:basedOn w:val="DefaultParagraphFont"/>
    <w:link w:val="Heading2"/>
    <w:uiPriority w:val="9"/>
    <w:semiHidden/>
    <w:rsid w:val="006370D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1440D"/>
    <w:pPr>
      <w:tabs>
        <w:tab w:val="center" w:pos="4680"/>
        <w:tab w:val="right" w:pos="9360"/>
      </w:tabs>
    </w:pPr>
  </w:style>
  <w:style w:type="character" w:customStyle="1" w:styleId="HeaderChar">
    <w:name w:val="Header Char"/>
    <w:basedOn w:val="DefaultParagraphFont"/>
    <w:link w:val="Header"/>
    <w:uiPriority w:val="99"/>
    <w:rsid w:val="00A1440D"/>
  </w:style>
  <w:style w:type="paragraph" w:styleId="Footer">
    <w:name w:val="footer"/>
    <w:basedOn w:val="Normal"/>
    <w:link w:val="FooterChar"/>
    <w:uiPriority w:val="99"/>
    <w:unhideWhenUsed/>
    <w:rsid w:val="00A1440D"/>
    <w:pPr>
      <w:tabs>
        <w:tab w:val="center" w:pos="4680"/>
        <w:tab w:val="right" w:pos="9360"/>
      </w:tabs>
    </w:pPr>
  </w:style>
  <w:style w:type="character" w:customStyle="1" w:styleId="FooterChar">
    <w:name w:val="Footer Char"/>
    <w:basedOn w:val="DefaultParagraphFont"/>
    <w:link w:val="Footer"/>
    <w:uiPriority w:val="99"/>
    <w:rsid w:val="00A14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0749">
      <w:bodyDiv w:val="1"/>
      <w:marLeft w:val="0"/>
      <w:marRight w:val="0"/>
      <w:marTop w:val="0"/>
      <w:marBottom w:val="0"/>
      <w:divBdr>
        <w:top w:val="none" w:sz="0" w:space="0" w:color="auto"/>
        <w:left w:val="none" w:sz="0" w:space="0" w:color="auto"/>
        <w:bottom w:val="none" w:sz="0" w:space="0" w:color="auto"/>
        <w:right w:val="none" w:sz="0" w:space="0" w:color="auto"/>
      </w:divBdr>
    </w:div>
    <w:div w:id="165756865">
      <w:bodyDiv w:val="1"/>
      <w:marLeft w:val="0"/>
      <w:marRight w:val="0"/>
      <w:marTop w:val="0"/>
      <w:marBottom w:val="0"/>
      <w:divBdr>
        <w:top w:val="none" w:sz="0" w:space="0" w:color="auto"/>
        <w:left w:val="none" w:sz="0" w:space="0" w:color="auto"/>
        <w:bottom w:val="none" w:sz="0" w:space="0" w:color="auto"/>
        <w:right w:val="none" w:sz="0" w:space="0" w:color="auto"/>
      </w:divBdr>
    </w:div>
    <w:div w:id="1203908731">
      <w:bodyDiv w:val="1"/>
      <w:marLeft w:val="0"/>
      <w:marRight w:val="0"/>
      <w:marTop w:val="0"/>
      <w:marBottom w:val="0"/>
      <w:divBdr>
        <w:top w:val="none" w:sz="0" w:space="0" w:color="auto"/>
        <w:left w:val="none" w:sz="0" w:space="0" w:color="auto"/>
        <w:bottom w:val="none" w:sz="0" w:space="0" w:color="auto"/>
        <w:right w:val="none" w:sz="0" w:space="0" w:color="auto"/>
      </w:divBdr>
    </w:div>
    <w:div w:id="1413241613">
      <w:bodyDiv w:val="1"/>
      <w:marLeft w:val="0"/>
      <w:marRight w:val="0"/>
      <w:marTop w:val="0"/>
      <w:marBottom w:val="0"/>
      <w:divBdr>
        <w:top w:val="none" w:sz="0" w:space="0" w:color="auto"/>
        <w:left w:val="none" w:sz="0" w:space="0" w:color="auto"/>
        <w:bottom w:val="none" w:sz="0" w:space="0" w:color="auto"/>
        <w:right w:val="none" w:sz="0" w:space="0" w:color="auto"/>
      </w:divBdr>
    </w:div>
    <w:div w:id="1552108635">
      <w:bodyDiv w:val="1"/>
      <w:marLeft w:val="0"/>
      <w:marRight w:val="0"/>
      <w:marTop w:val="0"/>
      <w:marBottom w:val="0"/>
      <w:divBdr>
        <w:top w:val="none" w:sz="0" w:space="0" w:color="auto"/>
        <w:left w:val="none" w:sz="0" w:space="0" w:color="auto"/>
        <w:bottom w:val="none" w:sz="0" w:space="0" w:color="auto"/>
        <w:right w:val="none" w:sz="0" w:space="0" w:color="auto"/>
      </w:divBdr>
      <w:divsChild>
        <w:div w:id="1809470607">
          <w:marLeft w:val="0"/>
          <w:marRight w:val="0"/>
          <w:marTop w:val="0"/>
          <w:marBottom w:val="0"/>
          <w:divBdr>
            <w:top w:val="none" w:sz="0" w:space="0" w:color="auto"/>
            <w:left w:val="none" w:sz="0" w:space="0" w:color="auto"/>
            <w:bottom w:val="none" w:sz="0" w:space="0" w:color="auto"/>
            <w:right w:val="none" w:sz="0" w:space="0" w:color="auto"/>
          </w:divBdr>
        </w:div>
        <w:div w:id="644895258">
          <w:marLeft w:val="0"/>
          <w:marRight w:val="0"/>
          <w:marTop w:val="0"/>
          <w:marBottom w:val="0"/>
          <w:divBdr>
            <w:top w:val="none" w:sz="0" w:space="0" w:color="auto"/>
            <w:left w:val="none" w:sz="0" w:space="0" w:color="auto"/>
            <w:bottom w:val="none" w:sz="0" w:space="0" w:color="auto"/>
            <w:right w:val="none" w:sz="0" w:space="0" w:color="auto"/>
          </w:divBdr>
          <w:divsChild>
            <w:div w:id="103966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220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7642907">
      <w:bodyDiv w:val="1"/>
      <w:marLeft w:val="0"/>
      <w:marRight w:val="0"/>
      <w:marTop w:val="0"/>
      <w:marBottom w:val="0"/>
      <w:divBdr>
        <w:top w:val="none" w:sz="0" w:space="0" w:color="auto"/>
        <w:left w:val="none" w:sz="0" w:space="0" w:color="auto"/>
        <w:bottom w:val="none" w:sz="0" w:space="0" w:color="auto"/>
        <w:right w:val="none" w:sz="0" w:space="0" w:color="auto"/>
      </w:divBdr>
      <w:divsChild>
        <w:div w:id="2130512649">
          <w:marLeft w:val="0"/>
          <w:marRight w:val="0"/>
          <w:marTop w:val="0"/>
          <w:marBottom w:val="0"/>
          <w:divBdr>
            <w:top w:val="none" w:sz="0" w:space="0" w:color="auto"/>
            <w:left w:val="none" w:sz="0" w:space="0" w:color="auto"/>
            <w:bottom w:val="none" w:sz="0" w:space="0" w:color="auto"/>
            <w:right w:val="none" w:sz="0" w:space="0" w:color="auto"/>
          </w:divBdr>
          <w:divsChild>
            <w:div w:id="822351196">
              <w:marLeft w:val="0"/>
              <w:marRight w:val="0"/>
              <w:marTop w:val="0"/>
              <w:marBottom w:val="0"/>
              <w:divBdr>
                <w:top w:val="none" w:sz="0" w:space="0" w:color="auto"/>
                <w:left w:val="none" w:sz="0" w:space="0" w:color="auto"/>
                <w:bottom w:val="none" w:sz="0" w:space="0" w:color="auto"/>
                <w:right w:val="none" w:sz="0" w:space="0" w:color="auto"/>
              </w:divBdr>
              <w:divsChild>
                <w:div w:id="18862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image" Target="media/image6.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https://maps.google.com/?q=375+Fan+Hill+Rd.,+Monroe,+CT&amp;entry=gmail&amp;source=g" TargetMode="External"/><Relationship Id="rId17" Type="http://schemas.openxmlformats.org/officeDocument/2006/relationships/hyperlink" Target="https://www.usac.org/about/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s://plus.google.com/114726920925926117304/posts/ewvpKCg77q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ean_Food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ctpost.com/local/article/Monroe-What-to-do-about-Chalk-Hill-Middle-School-11107762.php" TargetMode="External"/><Relationship Id="rId4" Type="http://schemas.openxmlformats.org/officeDocument/2006/relationships/settings" Target="settings.xml"/><Relationship Id="rId9" Type="http://schemas.openxmlformats.org/officeDocument/2006/relationships/hyperlink" Target="https://maps.google.com/?q=375+Fan+Hill+Rd&amp;entry=gmail&amp;source=g" TargetMode="External"/><Relationship Id="rId14" Type="http://schemas.openxmlformats.org/officeDocument/2006/relationships/hyperlink" Target="https://maps.google.com/?q=375+Fan+Hill+Road&amp;entry=gmail&amp;source=g" TargetMode="External"/><Relationship Id="rId22" Type="http://schemas.openxmlformats.org/officeDocument/2006/relationships/hyperlink" Target="https://phibetaiota.net/2018/08/mongoose-wordpress-com-joins-googlegestapo-censoring-sandy-hook-false-flag-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ACDA5-5D1B-48ED-8451-096A1EB8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6</cp:revision>
  <dcterms:created xsi:type="dcterms:W3CDTF">2018-08-24T14:42:00Z</dcterms:created>
  <dcterms:modified xsi:type="dcterms:W3CDTF">2018-08-24T14:55:00Z</dcterms:modified>
</cp:coreProperties>
</file>